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27F4" w:rsidRDefault="00A127F4">
      <w:pPr>
        <w:pStyle w:val="Standard"/>
        <w:jc w:val="both"/>
        <w:rPr>
          <w:b/>
          <w:bCs/>
          <w:sz w:val="28"/>
          <w:szCs w:val="28"/>
        </w:rPr>
      </w:pPr>
    </w:p>
    <w:p w:rsidR="00A127F4" w:rsidRDefault="000E57A5">
      <w:pPr>
        <w:pStyle w:val="Standard"/>
        <w:jc w:val="both"/>
      </w:pPr>
      <w:r>
        <w:t xml:space="preserve">                                                </w:t>
      </w:r>
      <w:r>
        <w:rPr>
          <w:rFonts w:ascii="PT Astra Serif" w:hAnsi="PT Astra Serif"/>
          <w:b/>
          <w:bCs/>
          <w:sz w:val="30"/>
          <w:szCs w:val="30"/>
        </w:rPr>
        <w:t xml:space="preserve">      Информация о реализации</w:t>
      </w:r>
    </w:p>
    <w:p w:rsidR="00A127F4" w:rsidRDefault="000E57A5">
      <w:pPr>
        <w:pStyle w:val="Standard"/>
        <w:jc w:val="both"/>
        <w:rPr>
          <w:rFonts w:ascii="PT Astra Serif" w:hAnsi="PT Astra Serif"/>
          <w:b/>
          <w:bCs/>
          <w:sz w:val="30"/>
          <w:szCs w:val="30"/>
        </w:rPr>
      </w:pPr>
      <w:r>
        <w:rPr>
          <w:rFonts w:ascii="PT Astra Serif" w:hAnsi="PT Astra Serif"/>
          <w:b/>
          <w:bCs/>
          <w:sz w:val="30"/>
          <w:szCs w:val="30"/>
        </w:rPr>
        <w:t xml:space="preserve">                   национальных проектов в МО «Тереньгульский район»</w:t>
      </w:r>
    </w:p>
    <w:p w:rsidR="00A127F4" w:rsidRDefault="000E57A5">
      <w:pPr>
        <w:pStyle w:val="Standard"/>
        <w:jc w:val="center"/>
        <w:rPr>
          <w:rFonts w:ascii="PT Astra Serif" w:hAnsi="PT Astra Serif"/>
          <w:b/>
          <w:bCs/>
          <w:sz w:val="30"/>
          <w:szCs w:val="30"/>
        </w:rPr>
      </w:pPr>
      <w:r>
        <w:rPr>
          <w:rFonts w:ascii="PT Astra Serif" w:hAnsi="PT Astra Serif"/>
          <w:b/>
          <w:bCs/>
          <w:sz w:val="30"/>
          <w:szCs w:val="30"/>
        </w:rPr>
        <w:t>за 11 месяцев 2020 года</w:t>
      </w:r>
    </w:p>
    <w:p w:rsidR="00A127F4" w:rsidRDefault="000E57A5">
      <w:pPr>
        <w:pStyle w:val="Standard"/>
        <w:jc w:val="both"/>
        <w:rPr>
          <w:rFonts w:ascii="PT Astra Serif" w:hAnsi="PT Astra Serif"/>
          <w:b/>
          <w:bCs/>
          <w:sz w:val="30"/>
          <w:szCs w:val="30"/>
        </w:rPr>
      </w:pPr>
      <w:r>
        <w:rPr>
          <w:rFonts w:ascii="PT Astra Serif" w:hAnsi="PT Astra Serif"/>
          <w:b/>
          <w:bCs/>
          <w:sz w:val="30"/>
          <w:szCs w:val="30"/>
        </w:rPr>
        <w:t xml:space="preserve">    </w:t>
      </w:r>
    </w:p>
    <w:p w:rsidR="00A127F4" w:rsidRDefault="000E57A5">
      <w:pPr>
        <w:pStyle w:val="Standard"/>
        <w:jc w:val="both"/>
        <w:rPr>
          <w:rFonts w:ascii="Times New Roman" w:hAnsi="Times New Roman"/>
          <w:sz w:val="28"/>
          <w:szCs w:val="28"/>
        </w:rPr>
      </w:pPr>
      <w:r>
        <w:rPr>
          <w:rFonts w:ascii="Times New Roman" w:hAnsi="Times New Roman"/>
          <w:sz w:val="28"/>
          <w:szCs w:val="28"/>
        </w:rPr>
        <w:t xml:space="preserve">      </w:t>
      </w:r>
      <w:r>
        <w:rPr>
          <w:rFonts w:ascii="PT Astra Serif" w:hAnsi="PT Astra Serif"/>
          <w:sz w:val="28"/>
          <w:szCs w:val="28"/>
        </w:rPr>
        <w:t xml:space="preserve"> 7 мая 2018 года вышел Указ Президента РФ №204 «О национальных целях и стратегических задачах развития РФ на период до 2024 года, в котором были обозначены основные цели развития Российской Федерации до 2024 года.</w:t>
      </w:r>
    </w:p>
    <w:p w:rsidR="00A127F4" w:rsidRDefault="000E57A5">
      <w:pPr>
        <w:pStyle w:val="Standard"/>
        <w:jc w:val="both"/>
        <w:rPr>
          <w:rFonts w:ascii="PT Astra Serif" w:hAnsi="PT Astra Serif"/>
          <w:sz w:val="28"/>
          <w:szCs w:val="28"/>
        </w:rPr>
      </w:pPr>
      <w:r>
        <w:rPr>
          <w:rFonts w:ascii="PT Astra Serif" w:hAnsi="PT Astra Serif"/>
          <w:sz w:val="28"/>
          <w:szCs w:val="28"/>
        </w:rPr>
        <w:t xml:space="preserve">        Реализация национальных проектов осуществляется 12 направлениям:</w:t>
      </w:r>
    </w:p>
    <w:p w:rsidR="00A127F4" w:rsidRDefault="000E57A5">
      <w:pPr>
        <w:pStyle w:val="Standard"/>
        <w:jc w:val="both"/>
        <w:rPr>
          <w:rFonts w:ascii="PT Astra Serif" w:hAnsi="PT Astra Serif"/>
          <w:sz w:val="28"/>
          <w:szCs w:val="28"/>
        </w:rPr>
      </w:pPr>
      <w:r>
        <w:rPr>
          <w:rFonts w:ascii="PT Astra Serif" w:hAnsi="PT Astra Serif"/>
          <w:sz w:val="28"/>
          <w:szCs w:val="28"/>
        </w:rPr>
        <w:t xml:space="preserve">        демография;</w:t>
      </w:r>
    </w:p>
    <w:p w:rsidR="00A127F4" w:rsidRDefault="000E57A5">
      <w:pPr>
        <w:pStyle w:val="ConsPlusNormal"/>
        <w:ind w:firstLine="540"/>
        <w:jc w:val="both"/>
        <w:rPr>
          <w:rFonts w:ascii="PT Astra Serif" w:hAnsi="PT Astra Serif"/>
          <w:sz w:val="28"/>
          <w:szCs w:val="28"/>
        </w:rPr>
      </w:pPr>
      <w:r>
        <w:rPr>
          <w:rFonts w:ascii="PT Astra Serif" w:hAnsi="PT Astra Serif"/>
          <w:sz w:val="28"/>
          <w:szCs w:val="28"/>
        </w:rPr>
        <w:t>здравоохранение;</w:t>
      </w:r>
    </w:p>
    <w:p w:rsidR="00A127F4" w:rsidRDefault="000E57A5">
      <w:pPr>
        <w:pStyle w:val="ConsPlusNormal"/>
        <w:ind w:firstLine="540"/>
        <w:jc w:val="both"/>
        <w:rPr>
          <w:rFonts w:ascii="PT Astra Serif" w:hAnsi="PT Astra Serif"/>
          <w:sz w:val="28"/>
          <w:szCs w:val="28"/>
        </w:rPr>
      </w:pPr>
      <w:r>
        <w:rPr>
          <w:rFonts w:ascii="PT Astra Serif" w:hAnsi="PT Astra Serif"/>
          <w:sz w:val="28"/>
          <w:szCs w:val="28"/>
        </w:rPr>
        <w:t>образование;</w:t>
      </w:r>
    </w:p>
    <w:p w:rsidR="00A127F4" w:rsidRDefault="000E57A5">
      <w:pPr>
        <w:pStyle w:val="ConsPlusNormal"/>
        <w:ind w:firstLine="540"/>
        <w:jc w:val="both"/>
        <w:rPr>
          <w:rFonts w:ascii="PT Astra Serif" w:hAnsi="PT Astra Serif"/>
          <w:sz w:val="28"/>
          <w:szCs w:val="28"/>
        </w:rPr>
      </w:pPr>
      <w:r>
        <w:rPr>
          <w:rFonts w:ascii="PT Astra Serif" w:hAnsi="PT Astra Serif"/>
          <w:sz w:val="28"/>
          <w:szCs w:val="28"/>
        </w:rPr>
        <w:t>жилье и городская среда;</w:t>
      </w:r>
    </w:p>
    <w:p w:rsidR="00A127F4" w:rsidRDefault="000E57A5">
      <w:pPr>
        <w:pStyle w:val="ConsPlusNormal"/>
        <w:ind w:firstLine="540"/>
        <w:jc w:val="both"/>
        <w:rPr>
          <w:rFonts w:ascii="PT Astra Serif" w:hAnsi="PT Astra Serif"/>
          <w:sz w:val="28"/>
          <w:szCs w:val="28"/>
        </w:rPr>
      </w:pPr>
      <w:r>
        <w:rPr>
          <w:rFonts w:ascii="PT Astra Serif" w:hAnsi="PT Astra Serif"/>
          <w:sz w:val="28"/>
          <w:szCs w:val="28"/>
        </w:rPr>
        <w:t>экология;</w:t>
      </w:r>
    </w:p>
    <w:p w:rsidR="00A127F4" w:rsidRDefault="000E57A5">
      <w:pPr>
        <w:pStyle w:val="ConsPlusNormal"/>
        <w:ind w:firstLine="540"/>
        <w:jc w:val="both"/>
        <w:rPr>
          <w:rFonts w:ascii="PT Astra Serif" w:hAnsi="PT Astra Serif"/>
          <w:sz w:val="28"/>
          <w:szCs w:val="28"/>
        </w:rPr>
      </w:pPr>
      <w:r>
        <w:rPr>
          <w:rFonts w:ascii="PT Astra Serif" w:hAnsi="PT Astra Serif"/>
          <w:sz w:val="28"/>
          <w:szCs w:val="28"/>
        </w:rPr>
        <w:t>безопасные и качественные автомобильные дороги;</w:t>
      </w:r>
    </w:p>
    <w:p w:rsidR="00A127F4" w:rsidRDefault="000E57A5">
      <w:pPr>
        <w:pStyle w:val="ConsPlusNormal"/>
        <w:ind w:firstLine="540"/>
        <w:jc w:val="both"/>
        <w:rPr>
          <w:rFonts w:ascii="PT Astra Serif" w:hAnsi="PT Astra Serif"/>
          <w:sz w:val="28"/>
          <w:szCs w:val="28"/>
        </w:rPr>
      </w:pPr>
      <w:r>
        <w:rPr>
          <w:rFonts w:ascii="PT Astra Serif" w:hAnsi="PT Astra Serif"/>
          <w:sz w:val="28"/>
          <w:szCs w:val="28"/>
        </w:rPr>
        <w:t>производительность труда и поддержка занятости;</w:t>
      </w:r>
    </w:p>
    <w:p w:rsidR="00A127F4" w:rsidRDefault="000E57A5">
      <w:pPr>
        <w:pStyle w:val="ConsPlusNormal"/>
        <w:ind w:firstLine="540"/>
        <w:jc w:val="both"/>
        <w:rPr>
          <w:rFonts w:ascii="PT Astra Serif" w:hAnsi="PT Astra Serif"/>
          <w:sz w:val="28"/>
          <w:szCs w:val="28"/>
        </w:rPr>
      </w:pPr>
      <w:r>
        <w:rPr>
          <w:rFonts w:ascii="PT Astra Serif" w:hAnsi="PT Astra Serif"/>
          <w:sz w:val="28"/>
          <w:szCs w:val="28"/>
        </w:rPr>
        <w:t>наука;</w:t>
      </w:r>
    </w:p>
    <w:p w:rsidR="00A127F4" w:rsidRDefault="000E57A5">
      <w:pPr>
        <w:pStyle w:val="ConsPlusNormal"/>
        <w:ind w:firstLine="540"/>
        <w:jc w:val="both"/>
        <w:rPr>
          <w:rFonts w:ascii="PT Astra Serif" w:hAnsi="PT Astra Serif"/>
          <w:sz w:val="28"/>
          <w:szCs w:val="28"/>
        </w:rPr>
      </w:pPr>
      <w:r>
        <w:rPr>
          <w:rFonts w:ascii="PT Astra Serif" w:hAnsi="PT Astra Serif"/>
          <w:sz w:val="28"/>
          <w:szCs w:val="28"/>
        </w:rPr>
        <w:t>цифровая экономика;</w:t>
      </w:r>
    </w:p>
    <w:p w:rsidR="00A127F4" w:rsidRDefault="000E57A5">
      <w:pPr>
        <w:pStyle w:val="ConsPlusNormal"/>
        <w:ind w:firstLine="540"/>
        <w:jc w:val="both"/>
        <w:rPr>
          <w:rFonts w:ascii="PT Astra Serif" w:hAnsi="PT Astra Serif"/>
          <w:sz w:val="28"/>
          <w:szCs w:val="28"/>
        </w:rPr>
      </w:pPr>
      <w:r>
        <w:rPr>
          <w:rFonts w:ascii="PT Astra Serif" w:hAnsi="PT Astra Serif"/>
          <w:sz w:val="28"/>
          <w:szCs w:val="28"/>
        </w:rPr>
        <w:t>культура;</w:t>
      </w:r>
    </w:p>
    <w:p w:rsidR="00A127F4" w:rsidRDefault="000E57A5">
      <w:pPr>
        <w:pStyle w:val="ConsPlusNormal"/>
        <w:ind w:firstLine="540"/>
        <w:jc w:val="both"/>
        <w:rPr>
          <w:rFonts w:ascii="PT Astra Serif" w:hAnsi="PT Astra Serif"/>
          <w:sz w:val="28"/>
          <w:szCs w:val="28"/>
        </w:rPr>
      </w:pPr>
      <w:r>
        <w:rPr>
          <w:rFonts w:ascii="PT Astra Serif" w:hAnsi="PT Astra Serif"/>
          <w:sz w:val="28"/>
          <w:szCs w:val="28"/>
        </w:rPr>
        <w:t>малое и среднее предпринимательство и поддержка индивидуальной   предпринимательской инициативы;</w:t>
      </w:r>
    </w:p>
    <w:p w:rsidR="00A127F4" w:rsidRDefault="000E57A5">
      <w:pPr>
        <w:pStyle w:val="Standard"/>
        <w:jc w:val="both"/>
        <w:rPr>
          <w:rFonts w:ascii="PT Astra Serif" w:hAnsi="PT Astra Serif"/>
          <w:sz w:val="28"/>
          <w:szCs w:val="28"/>
        </w:rPr>
      </w:pPr>
      <w:r>
        <w:rPr>
          <w:rFonts w:ascii="PT Astra Serif" w:hAnsi="PT Astra Serif"/>
          <w:sz w:val="28"/>
          <w:szCs w:val="28"/>
        </w:rPr>
        <w:t xml:space="preserve">        международная кооперация и экспорт.</w:t>
      </w:r>
    </w:p>
    <w:p w:rsidR="00A127F4" w:rsidRDefault="000E57A5">
      <w:pPr>
        <w:pStyle w:val="Standard"/>
        <w:jc w:val="both"/>
        <w:rPr>
          <w:rFonts w:ascii="PT Astra Serif" w:hAnsi="PT Astra Serif"/>
          <w:sz w:val="28"/>
          <w:szCs w:val="28"/>
        </w:rPr>
      </w:pPr>
      <w:r>
        <w:rPr>
          <w:rFonts w:ascii="PT Astra Serif" w:hAnsi="PT Astra Serif"/>
          <w:sz w:val="28"/>
          <w:szCs w:val="28"/>
        </w:rPr>
        <w:t xml:space="preserve">        </w:t>
      </w:r>
    </w:p>
    <w:p w:rsidR="00A127F4" w:rsidRDefault="000E57A5">
      <w:pPr>
        <w:pStyle w:val="Standard"/>
        <w:jc w:val="both"/>
        <w:rPr>
          <w:rFonts w:ascii="PT Astra Serif" w:hAnsi="PT Astra Serif"/>
          <w:sz w:val="28"/>
          <w:szCs w:val="28"/>
        </w:rPr>
      </w:pPr>
      <w:r>
        <w:rPr>
          <w:rFonts w:ascii="PT Astra Serif" w:hAnsi="PT Astra Serif"/>
          <w:color w:val="444444"/>
          <w:sz w:val="28"/>
          <w:szCs w:val="28"/>
        </w:rPr>
        <w:t xml:space="preserve">  </w:t>
      </w:r>
      <w:r>
        <w:rPr>
          <w:rFonts w:ascii="PT Astra Serif" w:hAnsi="PT Astra Serif"/>
          <w:color w:val="000000"/>
          <w:sz w:val="28"/>
          <w:szCs w:val="28"/>
        </w:rPr>
        <w:t xml:space="preserve"> Муниципальному образованию «Тереньгульский район» определены целевые показатели по 8 направлениям: «Демография», «Образование», «Жилье и городская среда», «Малое и среднее предпринимательство», «Цифровая экономика», «Здравоохранение», «Культура», «Развитие сельской кооперации».</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По всем направлениям закреплены ответственные лица.</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На сегодняшний день разработано 19 проектов и дорожных карт, по которым определены целевые показатели для муниципальных районов:</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содействие занятости женщин</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современная школа;</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поддержка семей, имеющих детей;</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успех каждого ребенка;</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учитель будущего;</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старшее поколение;</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цифровая образовательная среда;</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информационная безопасность;</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информационная инфраструктура;</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цифровое государственное управление</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финансовая поддержка семей при рождении детей;</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здоровый образ жизни;</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борьба с сердечнно-сосудистыми заболеваниями</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укрепление общественного здоровья</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жилье</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популяризация предпринимательства;</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акселерация субъектов малого и среднего предпринимательства;</w:t>
      </w:r>
    </w:p>
    <w:p w:rsidR="00A127F4" w:rsidRDefault="000E57A5">
      <w:pPr>
        <w:pStyle w:val="Standard"/>
        <w:jc w:val="both"/>
        <w:rPr>
          <w:rFonts w:ascii="PT Astra Serif" w:hAnsi="PT Astra Serif"/>
          <w:color w:val="444444"/>
          <w:sz w:val="28"/>
          <w:szCs w:val="28"/>
        </w:rPr>
      </w:pPr>
      <w:r>
        <w:rPr>
          <w:rFonts w:ascii="PT Astra Serif" w:hAnsi="PT Astra Serif"/>
          <w:color w:val="444444"/>
          <w:sz w:val="28"/>
          <w:szCs w:val="28"/>
        </w:rPr>
        <w:t xml:space="preserve">      </w:t>
      </w:r>
      <w:r>
        <w:rPr>
          <w:rFonts w:ascii="PT Astra Serif" w:hAnsi="PT Astra Serif"/>
          <w:color w:val="000000"/>
          <w:sz w:val="28"/>
          <w:szCs w:val="28"/>
        </w:rPr>
        <w:t xml:space="preserve">  - развитие сельхозкооперации;</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спорт — норма жизни;</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 увеличение числа посещений учреждений культуры</w:t>
      </w:r>
    </w:p>
    <w:p w:rsidR="00A127F4" w:rsidRDefault="00A127F4">
      <w:pPr>
        <w:pStyle w:val="Standard"/>
        <w:jc w:val="both"/>
        <w:rPr>
          <w:rFonts w:ascii="PT Astra Serif" w:eastAsia="Times New Roman" w:hAnsi="PT Astra Serif" w:cs="PT Astra Serif"/>
          <w:b/>
          <w:bCs/>
          <w:color w:val="CE181E"/>
          <w:sz w:val="28"/>
          <w:szCs w:val="28"/>
        </w:rPr>
      </w:pPr>
    </w:p>
    <w:p w:rsidR="00A127F4" w:rsidRDefault="000E57A5">
      <w:pPr>
        <w:pStyle w:val="Standard"/>
        <w:jc w:val="both"/>
        <w:rPr>
          <w:rFonts w:ascii="PT Astra Serif" w:eastAsia="Times New Roman" w:hAnsi="PT Astra Serif" w:cs="PT Astra Serif"/>
          <w:color w:val="000000"/>
          <w:sz w:val="28"/>
          <w:szCs w:val="28"/>
        </w:rPr>
      </w:pPr>
      <w:r>
        <w:rPr>
          <w:rFonts w:ascii="PT Astra Serif" w:eastAsia="Times New Roman" w:hAnsi="PT Astra Serif" w:cs="PT Astra Serif"/>
          <w:color w:val="000000"/>
          <w:sz w:val="28"/>
          <w:szCs w:val="28"/>
        </w:rPr>
        <w:t xml:space="preserve">        </w:t>
      </w:r>
    </w:p>
    <w:p w:rsidR="00A127F4" w:rsidRDefault="000E57A5">
      <w:pPr>
        <w:pStyle w:val="Standard"/>
        <w:jc w:val="both"/>
        <w:rPr>
          <w:rFonts w:ascii="PT Astra Serif" w:hAnsi="PT Astra Serif"/>
          <w:color w:val="444444"/>
          <w:sz w:val="28"/>
          <w:szCs w:val="28"/>
        </w:rPr>
      </w:pPr>
      <w:r>
        <w:rPr>
          <w:rFonts w:ascii="PT Astra Serif" w:hAnsi="PT Astra Serif" w:cs="PT Astra Serif"/>
          <w:color w:val="444444"/>
          <w:sz w:val="28"/>
          <w:szCs w:val="28"/>
        </w:rPr>
        <w:t xml:space="preserve">                                 </w:t>
      </w:r>
      <w:r>
        <w:rPr>
          <w:rFonts w:ascii="PT Astra Serif" w:hAnsi="PT Astra Serif" w:cs="PT Astra Serif"/>
          <w:color w:val="000000"/>
          <w:sz w:val="32"/>
          <w:szCs w:val="32"/>
        </w:rPr>
        <w:t xml:space="preserve">    </w:t>
      </w:r>
      <w:r>
        <w:rPr>
          <w:rFonts w:ascii="PT Astra Serif" w:hAnsi="PT Astra Serif" w:cs="PT Astra Serif"/>
          <w:b/>
          <w:bCs/>
          <w:color w:val="000000"/>
          <w:sz w:val="32"/>
          <w:szCs w:val="32"/>
        </w:rPr>
        <w:t xml:space="preserve"> </w:t>
      </w:r>
      <w:r>
        <w:rPr>
          <w:rFonts w:ascii="PT Astra Serif" w:hAnsi="PT Astra Serif"/>
          <w:b/>
          <w:bCs/>
          <w:color w:val="000000"/>
          <w:sz w:val="32"/>
          <w:szCs w:val="32"/>
        </w:rPr>
        <w:t>Отчет о выполнении показателей</w:t>
      </w:r>
    </w:p>
    <w:p w:rsidR="00A127F4" w:rsidRDefault="000E57A5">
      <w:pPr>
        <w:pStyle w:val="Standard"/>
        <w:jc w:val="center"/>
        <w:rPr>
          <w:rFonts w:ascii="PT Astra Serif" w:hAnsi="PT Astra Serif"/>
          <w:color w:val="000000"/>
          <w:sz w:val="32"/>
          <w:szCs w:val="32"/>
        </w:rPr>
      </w:pPr>
      <w:r>
        <w:rPr>
          <w:rFonts w:ascii="PT Astra Serif" w:hAnsi="PT Astra Serif"/>
          <w:b/>
          <w:bCs/>
          <w:color w:val="000000"/>
          <w:sz w:val="32"/>
          <w:szCs w:val="32"/>
        </w:rPr>
        <w:t>по национальным проектам за 11 месяцев 2020 г.</w:t>
      </w:r>
    </w:p>
    <w:p w:rsidR="00A127F4" w:rsidRDefault="00A127F4">
      <w:pPr>
        <w:pStyle w:val="Standard"/>
        <w:rPr>
          <w:rFonts w:ascii="PT Astra Serif" w:hAnsi="PT Astra Serif" w:cs="Times New Roman"/>
          <w:i/>
          <w:color w:val="111111"/>
          <w:sz w:val="28"/>
          <w:szCs w:val="28"/>
        </w:rPr>
      </w:pPr>
    </w:p>
    <w:p w:rsidR="00A127F4" w:rsidRDefault="000E57A5">
      <w:pPr>
        <w:pStyle w:val="Standard"/>
        <w:spacing w:after="120"/>
        <w:jc w:val="center"/>
        <w:rPr>
          <w:rFonts w:ascii="PT Astra Serif" w:eastAsia="Calibri" w:hAnsi="PT Astra Serif" w:cs="Times New Roman"/>
          <w:b/>
          <w:color w:val="000000"/>
          <w:sz w:val="28"/>
          <w:szCs w:val="28"/>
        </w:rPr>
      </w:pPr>
      <w:r>
        <w:rPr>
          <w:rFonts w:ascii="PT Astra Serif" w:eastAsia="Calibri" w:hAnsi="PT Astra Serif" w:cs="Times New Roman"/>
          <w:b/>
          <w:color w:val="000000"/>
          <w:sz w:val="28"/>
          <w:szCs w:val="28"/>
        </w:rPr>
        <w:t>Национальный проект  КУЛЬТУРА</w:t>
      </w:r>
    </w:p>
    <w:p w:rsidR="00A127F4" w:rsidRDefault="00A127F4">
      <w:pPr>
        <w:pStyle w:val="Standard"/>
        <w:spacing w:line="240" w:lineRule="atLeast"/>
        <w:jc w:val="center"/>
        <w:rPr>
          <w:rFonts w:ascii="PT Astra Serif" w:hAnsi="PT Astra Serif"/>
          <w:b/>
          <w:sz w:val="28"/>
          <w:szCs w:val="28"/>
        </w:rPr>
      </w:pPr>
    </w:p>
    <w:p w:rsidR="00A127F4" w:rsidRDefault="000E57A5">
      <w:pPr>
        <w:pStyle w:val="Standard"/>
        <w:numPr>
          <w:ilvl w:val="0"/>
          <w:numId w:val="3"/>
        </w:numPr>
        <w:spacing w:line="240" w:lineRule="atLeast"/>
        <w:jc w:val="both"/>
      </w:pPr>
      <w:r>
        <w:rPr>
          <w:rFonts w:ascii="PT Astra Serif" w:hAnsi="PT Astra Serif"/>
          <w:sz w:val="28"/>
          <w:szCs w:val="28"/>
        </w:rPr>
        <w:t>«</w:t>
      </w:r>
      <w:r>
        <w:rPr>
          <w:rFonts w:ascii="PT Astra Serif" w:hAnsi="PT Astra Serif"/>
          <w:color w:val="000000"/>
          <w:sz w:val="28"/>
          <w:szCs w:val="28"/>
        </w:rPr>
        <w:t>Количество посещений общедоступных (публичных) библиотек, тыс. чел.» базовое значение в 2019 году составило  90220 чел. (102%), в 2020 году 91990 чел. (104,0%)</w:t>
      </w:r>
    </w:p>
    <w:p w:rsidR="00A127F4" w:rsidRDefault="000E57A5">
      <w:pPr>
        <w:pStyle w:val="Standard"/>
        <w:numPr>
          <w:ilvl w:val="0"/>
          <w:numId w:val="1"/>
        </w:numPr>
        <w:spacing w:line="240" w:lineRule="atLeast"/>
        <w:jc w:val="both"/>
      </w:pPr>
      <w:r>
        <w:rPr>
          <w:rFonts w:ascii="PT Astra Serif" w:hAnsi="PT Astra Serif"/>
          <w:b/>
          <w:color w:val="000000"/>
          <w:sz w:val="28"/>
          <w:szCs w:val="28"/>
        </w:rPr>
        <w:t>2019 год – 82233 чел, 2020 год – 54334 чел.</w:t>
      </w:r>
      <w:r>
        <w:rPr>
          <w:rFonts w:ascii="PT Astra Serif" w:hAnsi="PT Astra Serif"/>
          <w:color w:val="000000"/>
          <w:sz w:val="28"/>
          <w:szCs w:val="28"/>
        </w:rPr>
        <w:t xml:space="preserve">  Причиной снижение посещений стали карантин по группу (зимний период) и распространение новой коронавирусной инфекции (</w:t>
      </w:r>
      <w:r>
        <w:rPr>
          <w:rFonts w:ascii="PT Astra Serif" w:hAnsi="PT Astra Serif"/>
          <w:color w:val="000000"/>
          <w:sz w:val="28"/>
          <w:szCs w:val="28"/>
          <w:lang w:val="en-US"/>
        </w:rPr>
        <w:t>COVID</w:t>
      </w:r>
      <w:r>
        <w:rPr>
          <w:rFonts w:ascii="PT Astra Serif" w:hAnsi="PT Astra Serif"/>
          <w:color w:val="000000"/>
          <w:sz w:val="28"/>
          <w:szCs w:val="28"/>
        </w:rPr>
        <w:t xml:space="preserve"> 19). Показатель будем доводить до планового  показателя, путем увеличения массовых мероприятий. Есть риски невыполнения данного показателя.</w:t>
      </w:r>
    </w:p>
    <w:p w:rsidR="00A127F4" w:rsidRDefault="00A127F4">
      <w:pPr>
        <w:pStyle w:val="Standard"/>
        <w:spacing w:line="240" w:lineRule="atLeast"/>
        <w:jc w:val="both"/>
        <w:rPr>
          <w:rFonts w:ascii="PT Astra Serif" w:hAnsi="PT Astra Serif"/>
          <w:color w:val="000000"/>
          <w:sz w:val="28"/>
          <w:szCs w:val="28"/>
        </w:rPr>
      </w:pPr>
    </w:p>
    <w:p w:rsidR="00A127F4" w:rsidRDefault="000E57A5">
      <w:pPr>
        <w:pStyle w:val="Standard"/>
        <w:numPr>
          <w:ilvl w:val="0"/>
          <w:numId w:val="1"/>
        </w:numPr>
        <w:spacing w:line="240" w:lineRule="atLeast"/>
        <w:jc w:val="both"/>
        <w:rPr>
          <w:rFonts w:ascii="PT Astra Serif" w:hAnsi="PT Astra Serif"/>
          <w:sz w:val="28"/>
          <w:szCs w:val="28"/>
        </w:rPr>
      </w:pPr>
      <w:r>
        <w:rPr>
          <w:rFonts w:ascii="PT Astra Serif" w:hAnsi="PT Astra Serif"/>
          <w:sz w:val="28"/>
          <w:szCs w:val="28"/>
        </w:rPr>
        <w:t>«Количество посещений культурно-массовых мероприятий клубов и домов культуры на платной основе, тыс. чел.» базовое значение в 2019 году составило  5270 чел. (104,98%), в 2020 году 5520 - чел. (110,0%)</w:t>
      </w:r>
    </w:p>
    <w:p w:rsidR="00A127F4" w:rsidRDefault="000E57A5">
      <w:pPr>
        <w:pStyle w:val="Standard"/>
        <w:spacing w:line="240" w:lineRule="atLeast"/>
        <w:jc w:val="both"/>
        <w:rPr>
          <w:rFonts w:ascii="PT Astra Serif" w:hAnsi="PT Astra Serif"/>
          <w:b/>
          <w:color w:val="000000"/>
          <w:sz w:val="28"/>
          <w:szCs w:val="28"/>
        </w:rPr>
      </w:pPr>
      <w:r>
        <w:rPr>
          <w:rFonts w:ascii="PT Astra Serif" w:hAnsi="PT Astra Serif"/>
          <w:b/>
          <w:color w:val="000000"/>
          <w:sz w:val="28"/>
          <w:szCs w:val="28"/>
        </w:rPr>
        <w:t>2019 год - 6795 чел., 2020 год – 2580 чел.</w:t>
      </w:r>
    </w:p>
    <w:p w:rsidR="00A127F4" w:rsidRDefault="000E57A5">
      <w:pPr>
        <w:pStyle w:val="Standard"/>
        <w:spacing w:line="240" w:lineRule="atLeast"/>
        <w:jc w:val="both"/>
      </w:pPr>
      <w:r>
        <w:rPr>
          <w:rFonts w:ascii="PT Astra Serif" w:hAnsi="PT Astra Serif"/>
          <w:color w:val="000000"/>
          <w:sz w:val="28"/>
          <w:szCs w:val="28"/>
        </w:rPr>
        <w:t>Причиной снижение посещений стали карантин по группу (зимний период) и распространение новой коронавирусной инфекции (</w:t>
      </w:r>
      <w:r>
        <w:rPr>
          <w:rFonts w:ascii="PT Astra Serif" w:hAnsi="PT Astra Serif"/>
          <w:color w:val="000000"/>
          <w:sz w:val="28"/>
          <w:szCs w:val="28"/>
          <w:lang w:val="en-US"/>
        </w:rPr>
        <w:t>COVID</w:t>
      </w:r>
      <w:r>
        <w:rPr>
          <w:rFonts w:ascii="PT Astra Serif" w:hAnsi="PT Astra Serif"/>
          <w:color w:val="000000"/>
          <w:sz w:val="28"/>
          <w:szCs w:val="28"/>
        </w:rPr>
        <w:t xml:space="preserve"> 19). Показатель будем доводить до планового  показателя, путем увеличения массовых мероприятий. Есть риски невыполнения данного показателя.</w:t>
      </w:r>
    </w:p>
    <w:p w:rsidR="00A127F4" w:rsidRDefault="000E57A5">
      <w:pPr>
        <w:pStyle w:val="Standard"/>
        <w:spacing w:line="240" w:lineRule="atLeast"/>
        <w:jc w:val="both"/>
        <w:rPr>
          <w:rFonts w:ascii="PT Astra Serif" w:hAnsi="PT Astra Serif"/>
          <w:sz w:val="28"/>
          <w:szCs w:val="28"/>
        </w:rPr>
      </w:pPr>
      <w:r>
        <w:rPr>
          <w:rFonts w:ascii="PT Astra Serif" w:hAnsi="PT Astra Serif"/>
          <w:sz w:val="28"/>
          <w:szCs w:val="28"/>
        </w:rPr>
        <w:t xml:space="preserve"> «Количество участников культурно - досуговых  формирований» базовые значения 2019 год – 1442 чел. (100,98%), 2020 год – 1457чел. (102,03%)</w:t>
      </w:r>
    </w:p>
    <w:p w:rsidR="00A127F4" w:rsidRDefault="000E57A5">
      <w:pPr>
        <w:pStyle w:val="Standard"/>
        <w:spacing w:line="240" w:lineRule="atLeast"/>
        <w:jc w:val="both"/>
      </w:pPr>
      <w:r>
        <w:rPr>
          <w:rFonts w:ascii="PT Astra Serif" w:hAnsi="PT Astra Serif"/>
          <w:b/>
          <w:color w:val="000000"/>
          <w:sz w:val="28"/>
          <w:szCs w:val="28"/>
        </w:rPr>
        <w:t>2019 год- 1449 чел., 2020 год – 1461 год.</w:t>
      </w:r>
      <w:r>
        <w:rPr>
          <w:rFonts w:ascii="PT Astra Serif" w:hAnsi="PT Astra Serif"/>
          <w:color w:val="000000"/>
          <w:sz w:val="28"/>
          <w:szCs w:val="28"/>
        </w:rPr>
        <w:t xml:space="preserve"> Увеличение на 12 человек. Рисков по данному показателю не наблюдается.</w:t>
      </w:r>
    </w:p>
    <w:p w:rsidR="00A127F4" w:rsidRDefault="00A127F4">
      <w:pPr>
        <w:pStyle w:val="Standard"/>
        <w:spacing w:line="240" w:lineRule="atLeast"/>
        <w:jc w:val="both"/>
        <w:rPr>
          <w:rFonts w:ascii="PT Astra Serif" w:hAnsi="PT Astra Serif"/>
          <w:color w:val="000000"/>
          <w:sz w:val="28"/>
          <w:szCs w:val="28"/>
        </w:rPr>
      </w:pPr>
    </w:p>
    <w:p w:rsidR="00A127F4" w:rsidRDefault="000E57A5">
      <w:pPr>
        <w:pStyle w:val="a6"/>
        <w:spacing w:after="0"/>
        <w:ind w:left="340" w:hanging="340"/>
        <w:jc w:val="both"/>
      </w:pPr>
      <w:r>
        <w:rPr>
          <w:rFonts w:ascii="PT Astra Serif" w:hAnsi="PT Astra Serif"/>
          <w:color w:val="000000"/>
          <w:sz w:val="28"/>
          <w:szCs w:val="28"/>
        </w:rPr>
        <w:t xml:space="preserve">     4.</w:t>
      </w:r>
      <w:r>
        <w:rPr>
          <w:rFonts w:ascii="Times New Roman" w:hAnsi="Times New Roman"/>
          <w:sz w:val="28"/>
          <w:szCs w:val="28"/>
        </w:rPr>
        <w:t xml:space="preserve">   </w:t>
      </w:r>
      <w:r>
        <w:rPr>
          <w:rFonts w:ascii="PT Astra Serif" w:hAnsi="PT Astra Serif"/>
          <w:sz w:val="28"/>
          <w:szCs w:val="28"/>
        </w:rPr>
        <w:t>«Количество учащихся ДШИ, тыс. чел.» Базовое значение – 80</w:t>
      </w:r>
    </w:p>
    <w:p w:rsidR="00A127F4" w:rsidRDefault="000E57A5">
      <w:pPr>
        <w:pStyle w:val="a6"/>
        <w:spacing w:after="0"/>
        <w:jc w:val="both"/>
        <w:rPr>
          <w:rFonts w:ascii="PT Astra Serif" w:hAnsi="PT Astra Serif"/>
          <w:sz w:val="28"/>
          <w:szCs w:val="28"/>
        </w:rPr>
      </w:pPr>
      <w:r>
        <w:rPr>
          <w:rFonts w:ascii="PT Astra Serif" w:hAnsi="PT Astra Serif"/>
          <w:sz w:val="28"/>
          <w:szCs w:val="28"/>
        </w:rPr>
        <w:t xml:space="preserve"> человек.  2019-2020 учебный год количество учащихся составило – 57 чел. До   конца 2020 года необходимо достигнуть показатель до 85 чел., т.е.    необходимо принять на обучение +28 учащихся.  Показатель не может быть достигнут, т.к.  в школе недостаточное количество   преподавателей, которые работают на 2 ставки и 50%                                                   преподавательского состава – пенсионеры.</w:t>
      </w:r>
    </w:p>
    <w:p w:rsidR="00A127F4" w:rsidRDefault="000E57A5">
      <w:pPr>
        <w:pStyle w:val="a6"/>
        <w:spacing w:after="0"/>
        <w:jc w:val="both"/>
        <w:rPr>
          <w:rFonts w:ascii="PT Astra Serif" w:hAnsi="PT Astra Serif"/>
          <w:sz w:val="28"/>
          <w:szCs w:val="28"/>
        </w:rPr>
      </w:pPr>
      <w:r>
        <w:rPr>
          <w:rFonts w:ascii="PT Astra Serif" w:hAnsi="PT Astra Serif"/>
          <w:sz w:val="28"/>
          <w:szCs w:val="28"/>
        </w:rPr>
        <w:t xml:space="preserve">                                                 </w:t>
      </w:r>
    </w:p>
    <w:p w:rsidR="00A127F4" w:rsidRDefault="00A127F4">
      <w:pPr>
        <w:pStyle w:val="a6"/>
        <w:spacing w:after="0"/>
        <w:jc w:val="both"/>
        <w:rPr>
          <w:rFonts w:ascii="PT Astra Serif" w:hAnsi="PT Astra Serif"/>
          <w:b/>
          <w:bCs/>
          <w:color w:val="000000"/>
          <w:sz w:val="28"/>
          <w:szCs w:val="28"/>
        </w:rPr>
      </w:pPr>
    </w:p>
    <w:p w:rsidR="00A127F4" w:rsidRDefault="00A127F4">
      <w:pPr>
        <w:pStyle w:val="a6"/>
        <w:spacing w:after="0"/>
        <w:jc w:val="both"/>
        <w:rPr>
          <w:rFonts w:ascii="PT Astra Serif" w:hAnsi="PT Astra Serif"/>
          <w:b/>
          <w:bCs/>
          <w:color w:val="000000"/>
          <w:sz w:val="28"/>
          <w:szCs w:val="28"/>
        </w:rPr>
      </w:pPr>
    </w:p>
    <w:p w:rsidR="00A127F4" w:rsidRDefault="00A127F4">
      <w:pPr>
        <w:pStyle w:val="a6"/>
        <w:spacing w:after="0"/>
        <w:jc w:val="both"/>
        <w:rPr>
          <w:rFonts w:ascii="PT Astra Serif" w:hAnsi="PT Astra Serif"/>
          <w:b/>
          <w:bCs/>
          <w:color w:val="000000"/>
          <w:sz w:val="28"/>
          <w:szCs w:val="28"/>
        </w:rPr>
      </w:pPr>
    </w:p>
    <w:p w:rsidR="00A127F4" w:rsidRDefault="00A127F4">
      <w:pPr>
        <w:pStyle w:val="a6"/>
        <w:spacing w:after="0"/>
        <w:jc w:val="both"/>
        <w:rPr>
          <w:rFonts w:ascii="PT Astra Serif" w:hAnsi="PT Astra Serif"/>
          <w:b/>
          <w:bCs/>
          <w:color w:val="000000"/>
          <w:sz w:val="28"/>
          <w:szCs w:val="28"/>
        </w:rPr>
      </w:pPr>
    </w:p>
    <w:p w:rsidR="00A127F4" w:rsidRDefault="000E57A5">
      <w:pPr>
        <w:pStyle w:val="Standard"/>
        <w:jc w:val="center"/>
        <w:rPr>
          <w:b/>
          <w:bCs/>
        </w:rPr>
      </w:pPr>
      <w:r>
        <w:rPr>
          <w:rFonts w:ascii="PT Astra Serif" w:hAnsi="PT Astra Serif"/>
          <w:b/>
          <w:bCs/>
          <w:sz w:val="28"/>
          <w:szCs w:val="28"/>
        </w:rPr>
        <w:t>Национальный проект ОБРАЗОВАНИЕ</w:t>
      </w:r>
    </w:p>
    <w:p w:rsidR="00A127F4" w:rsidRDefault="00A127F4">
      <w:pPr>
        <w:pStyle w:val="Standard"/>
        <w:jc w:val="both"/>
        <w:rPr>
          <w:rFonts w:ascii="PT Astra Serif" w:hAnsi="PT Astra Serif"/>
          <w:sz w:val="28"/>
          <w:szCs w:val="28"/>
        </w:rPr>
      </w:pPr>
    </w:p>
    <w:p w:rsidR="00A127F4" w:rsidRDefault="000E57A5">
      <w:pPr>
        <w:pStyle w:val="Standard"/>
        <w:ind w:firstLine="709"/>
        <w:jc w:val="both"/>
        <w:rPr>
          <w:rFonts w:ascii="PT Astra Serif" w:eastAsia="Times New Roman" w:hAnsi="PT Astra Serif"/>
          <w:sz w:val="28"/>
          <w:szCs w:val="28"/>
        </w:rPr>
      </w:pPr>
      <w:r>
        <w:rPr>
          <w:rFonts w:ascii="PT Astra Serif" w:eastAsia="Times New Roman" w:hAnsi="PT Astra Serif"/>
          <w:sz w:val="28"/>
          <w:szCs w:val="28"/>
        </w:rPr>
        <w:t xml:space="preserve">В соответствии с Указом Президента Российской Федерации </w:t>
      </w:r>
      <w:r>
        <w:rPr>
          <w:rFonts w:ascii="PT Astra Serif" w:eastAsia="Times New Roman" w:hAnsi="PT Astra Serif"/>
          <w:sz w:val="28"/>
          <w:szCs w:val="28"/>
        </w:rPr>
        <w:br/>
        <w:t>В.В.Путина от 07 мая 2018 г. № 204 «О национальных целях и стратегических задачах развития Российской Федерации на период до 2024 года» Правительством Российской Федерации утверждён паспорт национального проекта «Образование».</w:t>
      </w:r>
    </w:p>
    <w:p w:rsidR="00A127F4" w:rsidRDefault="00A127F4">
      <w:pPr>
        <w:pStyle w:val="Standard"/>
        <w:ind w:firstLine="709"/>
        <w:jc w:val="both"/>
        <w:rPr>
          <w:rFonts w:ascii="PT Astra Serif" w:eastAsia="Times New Roman" w:hAnsi="PT Astra Serif"/>
          <w:sz w:val="28"/>
          <w:szCs w:val="28"/>
        </w:rPr>
      </w:pPr>
    </w:p>
    <w:p w:rsidR="00A127F4" w:rsidRDefault="000E57A5">
      <w:pPr>
        <w:pStyle w:val="Standard"/>
        <w:jc w:val="center"/>
        <w:rPr>
          <w:rFonts w:ascii="PT Astra Serif" w:eastAsia="Times New Roman" w:hAnsi="PT Astra Serif"/>
          <w:b/>
          <w:sz w:val="28"/>
          <w:szCs w:val="28"/>
        </w:rPr>
      </w:pPr>
      <w:r>
        <w:rPr>
          <w:rFonts w:ascii="PT Astra Serif" w:eastAsia="Times New Roman" w:hAnsi="PT Astra Serif"/>
          <w:b/>
          <w:sz w:val="28"/>
          <w:szCs w:val="28"/>
        </w:rPr>
        <w:t>Проект «Современная школа»</w:t>
      </w:r>
    </w:p>
    <w:p w:rsidR="00A127F4" w:rsidRDefault="00A127F4">
      <w:pPr>
        <w:pStyle w:val="Standard"/>
        <w:jc w:val="center"/>
        <w:rPr>
          <w:rFonts w:ascii="PT Astra Serif" w:eastAsia="Times New Roman" w:hAnsi="PT Astra Serif"/>
          <w:b/>
          <w:sz w:val="28"/>
          <w:szCs w:val="28"/>
        </w:rPr>
      </w:pPr>
    </w:p>
    <w:p w:rsidR="00A127F4" w:rsidRDefault="000E57A5">
      <w:pPr>
        <w:pStyle w:val="Standard"/>
        <w:ind w:firstLine="708"/>
        <w:jc w:val="both"/>
        <w:rPr>
          <w:rFonts w:ascii="PT Astra Serif" w:eastAsia="Times New Roman" w:hAnsi="PT Astra Serif"/>
          <w:sz w:val="28"/>
          <w:szCs w:val="28"/>
        </w:rPr>
      </w:pPr>
      <w:r>
        <w:rPr>
          <w:rFonts w:ascii="PT Astra Serif" w:eastAsia="Times New Roman" w:hAnsi="PT Astra Serif"/>
          <w:sz w:val="28"/>
          <w:szCs w:val="28"/>
        </w:rPr>
        <w:t>Название паспорта: муниципальный проект «Современная школа»</w:t>
      </w:r>
    </w:p>
    <w:p w:rsidR="00A127F4" w:rsidRDefault="000E57A5">
      <w:pPr>
        <w:pStyle w:val="11"/>
        <w:numPr>
          <w:ilvl w:val="0"/>
          <w:numId w:val="4"/>
        </w:numPr>
        <w:ind w:left="0" w:firstLine="709"/>
        <w:jc w:val="both"/>
      </w:pPr>
      <w:r>
        <w:rPr>
          <w:rFonts w:ascii="PT Astra Serif" w:hAnsi="PT Astra Serif"/>
          <w:sz w:val="28"/>
          <w:szCs w:val="28"/>
        </w:rPr>
        <w:t xml:space="preserve">В рамках данного проекта ведется строительство, согласно производственному графику, на 300 мест нового здания начальной школы в р.п. Тереньга. </w:t>
      </w:r>
      <w:r>
        <w:rPr>
          <w:rFonts w:ascii="PT Astra Serif" w:hAnsi="PT Astra Serif"/>
          <w:bCs/>
          <w:sz w:val="28"/>
          <w:szCs w:val="28"/>
        </w:rPr>
        <w:t>В 2020 году создан Центр образования цифрового и гуманитарного профилей «Точка роста»  в МОУ Байдулинская СОШ (оборудование закупалось Министерством просвещения и воспитания Ульяновской области и передавалось образовательной организации), о</w:t>
      </w:r>
      <w:r>
        <w:rPr>
          <w:rFonts w:ascii="PT Astra Serif" w:hAnsi="PT Astra Serif"/>
          <w:sz w:val="28"/>
          <w:szCs w:val="28"/>
        </w:rPr>
        <w:t xml:space="preserve">бщая сумма средств, предусмотренная в муниципальном бюджете на создание центра «Точка роста» в 2020 году </w:t>
      </w:r>
      <w:r>
        <w:rPr>
          <w:rFonts w:ascii="PT Astra Serif" w:hAnsi="PT Astra Serif"/>
          <w:sz w:val="28"/>
          <w:szCs w:val="28"/>
          <w:u w:val="single"/>
        </w:rPr>
        <w:t>249 248,00</w:t>
      </w:r>
      <w:r>
        <w:rPr>
          <w:rFonts w:ascii="PT Astra Serif" w:hAnsi="PT Astra Serif"/>
          <w:sz w:val="28"/>
          <w:szCs w:val="28"/>
        </w:rPr>
        <w:t xml:space="preserve"> рублей:</w:t>
      </w:r>
    </w:p>
    <w:p w:rsidR="00A127F4" w:rsidRDefault="000E57A5">
      <w:pPr>
        <w:pStyle w:val="11"/>
        <w:ind w:firstLine="709"/>
        <w:jc w:val="both"/>
        <w:rPr>
          <w:rFonts w:ascii="PT Astra Serif" w:hAnsi="PT Astra Serif"/>
          <w:sz w:val="28"/>
          <w:szCs w:val="28"/>
        </w:rPr>
      </w:pPr>
      <w:r>
        <w:rPr>
          <w:rFonts w:ascii="PT Astra Serif" w:hAnsi="PT Astra Serif"/>
          <w:sz w:val="28"/>
          <w:szCs w:val="28"/>
        </w:rPr>
        <w:t>- на проведение ремонтных работ в помещениях, в которых будет располагаться центр «Точка роста» 100000,00 рублей;</w:t>
      </w:r>
    </w:p>
    <w:p w:rsidR="00A127F4" w:rsidRDefault="000E57A5">
      <w:pPr>
        <w:pStyle w:val="11"/>
        <w:ind w:firstLine="709"/>
        <w:jc w:val="both"/>
      </w:pPr>
      <w:r>
        <w:rPr>
          <w:rFonts w:ascii="PT Astra Serif" w:hAnsi="PT Astra Serif"/>
          <w:sz w:val="28"/>
          <w:szCs w:val="28"/>
        </w:rPr>
        <w:t xml:space="preserve">- на закупку мебели для центра «Точка роста» </w:t>
      </w:r>
      <w:r>
        <w:rPr>
          <w:rFonts w:ascii="PT Astra Serif" w:hAnsi="PT Astra Serif"/>
          <w:sz w:val="28"/>
          <w:szCs w:val="28"/>
          <w:u w:val="single"/>
        </w:rPr>
        <w:t>97828,00</w:t>
      </w:r>
      <w:r>
        <w:rPr>
          <w:rFonts w:ascii="PT Astra Serif" w:hAnsi="PT Astra Serif"/>
          <w:sz w:val="28"/>
          <w:szCs w:val="28"/>
        </w:rPr>
        <w:t xml:space="preserve">рублей и </w:t>
      </w:r>
      <w:r>
        <w:rPr>
          <w:rFonts w:ascii="PT Astra Serif" w:hAnsi="PT Astra Serif"/>
          <w:sz w:val="28"/>
          <w:szCs w:val="28"/>
          <w:u w:val="single"/>
        </w:rPr>
        <w:t>31420,00</w:t>
      </w:r>
      <w:r>
        <w:rPr>
          <w:rFonts w:ascii="PT Astra Serif" w:hAnsi="PT Astra Serif"/>
          <w:sz w:val="28"/>
          <w:szCs w:val="28"/>
        </w:rPr>
        <w:t xml:space="preserve"> рублей;</w:t>
      </w:r>
    </w:p>
    <w:p w:rsidR="00A127F4" w:rsidRDefault="000E57A5">
      <w:pPr>
        <w:pStyle w:val="11"/>
        <w:ind w:firstLine="709"/>
        <w:jc w:val="both"/>
        <w:rPr>
          <w:rFonts w:ascii="PT Astra Serif" w:hAnsi="PT Astra Serif"/>
          <w:sz w:val="28"/>
          <w:szCs w:val="28"/>
        </w:rPr>
      </w:pPr>
      <w:r>
        <w:rPr>
          <w:rFonts w:ascii="PT Astra Serif" w:hAnsi="PT Astra Serif"/>
          <w:sz w:val="28"/>
          <w:szCs w:val="28"/>
        </w:rPr>
        <w:t>- на оформление помещений Центра(-ов) «Точка роста» в стиле дизайн-проекта 20000,00 рублей.</w:t>
      </w:r>
    </w:p>
    <w:p w:rsidR="00A127F4" w:rsidRDefault="000E57A5">
      <w:pPr>
        <w:pStyle w:val="Standard"/>
        <w:ind w:firstLine="709"/>
        <w:jc w:val="both"/>
        <w:rPr>
          <w:rFonts w:ascii="PT Astra Serif" w:hAnsi="PT Astra Serif"/>
          <w:bCs/>
          <w:sz w:val="28"/>
          <w:szCs w:val="28"/>
        </w:rPr>
      </w:pPr>
      <w:r>
        <w:rPr>
          <w:rFonts w:ascii="PT Astra Serif" w:hAnsi="PT Astra Serif"/>
          <w:bCs/>
          <w:sz w:val="28"/>
          <w:szCs w:val="28"/>
        </w:rPr>
        <w:t>Показатели:</w:t>
      </w:r>
    </w:p>
    <w:p w:rsidR="00A127F4" w:rsidRDefault="000E57A5">
      <w:pPr>
        <w:pStyle w:val="Standard"/>
        <w:jc w:val="both"/>
      </w:pPr>
      <w:r>
        <w:rPr>
          <w:rFonts w:ascii="PT Astra Serif" w:eastAsia="Arial Unicode MS" w:hAnsi="PT Astra Serif"/>
          <w:bCs/>
          <w:color w:val="000000"/>
          <w:sz w:val="28"/>
          <w:szCs w:val="28"/>
        </w:rPr>
        <w:t>1.</w:t>
      </w:r>
      <w:r>
        <w:rPr>
          <w:rFonts w:ascii="PT Astra Serif" w:eastAsia="Times New Roman" w:hAnsi="PT Astra Serif"/>
          <w:color w:val="000000"/>
          <w:spacing w:val="-2"/>
          <w:sz w:val="28"/>
          <w:szCs w:val="28"/>
        </w:rPr>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r>
        <w:rPr>
          <w:rFonts w:ascii="PT Astra Serif" w:eastAsia="Arial Unicode MS" w:hAnsi="PT Astra Serif"/>
          <w:bCs/>
          <w:color w:val="000000"/>
          <w:sz w:val="28"/>
          <w:szCs w:val="28"/>
        </w:rPr>
        <w:t>– 2, выполнен.</w:t>
      </w:r>
    </w:p>
    <w:p w:rsidR="00A127F4" w:rsidRDefault="000E57A5">
      <w:pPr>
        <w:pStyle w:val="Standard"/>
        <w:jc w:val="both"/>
      </w:pPr>
      <w:r>
        <w:rPr>
          <w:rFonts w:ascii="PT Astra Serif" w:eastAsia="Arial Unicode MS" w:hAnsi="PT Astra Serif"/>
          <w:bCs/>
          <w:color w:val="000000"/>
          <w:sz w:val="28"/>
          <w:szCs w:val="28"/>
        </w:rPr>
        <w:t>2.</w:t>
      </w:r>
      <w:r>
        <w:rPr>
          <w:rFonts w:ascii="PT Astra Serif" w:eastAsia="Times New Roman" w:hAnsi="PT Astra Serif"/>
          <w:color w:val="000000"/>
          <w:spacing w:val="-2"/>
          <w:sz w:val="28"/>
          <w:szCs w:val="28"/>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 170 человек. Охват на 10.12.2020 составляет 224 человек, выполнен</w:t>
      </w:r>
    </w:p>
    <w:p w:rsidR="00A127F4" w:rsidRDefault="000E57A5">
      <w:pPr>
        <w:pStyle w:val="Standard"/>
        <w:jc w:val="both"/>
      </w:pPr>
      <w:r>
        <w:rPr>
          <w:rFonts w:ascii="PT Astra Serif" w:eastAsia="Arial Unicode MS" w:hAnsi="PT Astra Serif"/>
          <w:sz w:val="28"/>
          <w:szCs w:val="28"/>
        </w:rPr>
        <w:t>3.</w:t>
      </w:r>
      <w:r>
        <w:rPr>
          <w:rFonts w:ascii="PT Astra Serif" w:eastAsia="Times New Roman" w:hAnsi="PT Astra Serif"/>
          <w:color w:val="000000"/>
          <w:spacing w:val="-2"/>
          <w:sz w:val="28"/>
          <w:szCs w:val="28"/>
        </w:rPr>
        <w:t xml:space="preserve"> Число созданных новых мест в общеобразовательных организациях, расположенных в сельской местности и поселках городского типа – 300 мест, не выполнен, ввод в эксплуатацию здания.</w:t>
      </w:r>
    </w:p>
    <w:p w:rsidR="00A127F4" w:rsidRDefault="00A127F4">
      <w:pPr>
        <w:pStyle w:val="Standard"/>
        <w:jc w:val="both"/>
        <w:rPr>
          <w:rFonts w:ascii="PT Astra Serif" w:eastAsia="Arial Unicode MS" w:hAnsi="PT Astra Serif" w:hint="eastAsia"/>
          <w:sz w:val="28"/>
          <w:szCs w:val="28"/>
        </w:rPr>
      </w:pPr>
    </w:p>
    <w:p w:rsidR="00A127F4" w:rsidRDefault="000E57A5">
      <w:pPr>
        <w:pStyle w:val="Standard"/>
        <w:jc w:val="center"/>
        <w:rPr>
          <w:rFonts w:ascii="PT Astra Serif" w:hAnsi="PT Astra Serif"/>
          <w:b/>
          <w:sz w:val="28"/>
          <w:szCs w:val="28"/>
        </w:rPr>
      </w:pPr>
      <w:r>
        <w:rPr>
          <w:rFonts w:ascii="PT Astra Serif" w:hAnsi="PT Astra Serif"/>
          <w:b/>
          <w:sz w:val="28"/>
          <w:szCs w:val="28"/>
        </w:rPr>
        <w:t>Проект  «Демография»</w:t>
      </w:r>
    </w:p>
    <w:p w:rsidR="00A127F4" w:rsidRDefault="00A127F4">
      <w:pPr>
        <w:pStyle w:val="Standard"/>
        <w:jc w:val="center"/>
        <w:rPr>
          <w:rFonts w:ascii="PT Astra Serif" w:hAnsi="PT Astra Serif"/>
          <w:b/>
          <w:sz w:val="28"/>
          <w:szCs w:val="28"/>
        </w:rPr>
      </w:pPr>
    </w:p>
    <w:p w:rsidR="00A127F4" w:rsidRDefault="000E57A5">
      <w:pPr>
        <w:pStyle w:val="Standard"/>
        <w:ind w:firstLine="708"/>
        <w:jc w:val="both"/>
      </w:pPr>
      <w:r>
        <w:rPr>
          <w:rFonts w:ascii="PT Astra Serif" w:eastAsia="Arial Unicode MS" w:hAnsi="PT Astra Serif"/>
          <w:sz w:val="28"/>
          <w:szCs w:val="28"/>
        </w:rPr>
        <w:t xml:space="preserve">Название дорожной карты: </w:t>
      </w:r>
      <w:r>
        <w:rPr>
          <w:rFonts w:ascii="PT Astra Serif" w:hAnsi="PT Astra Serif"/>
          <w:sz w:val="28"/>
          <w:szCs w:val="28"/>
        </w:rPr>
        <w:t xml:space="preserve">Рабочий план (дорожная карта) реализации регионального проекта </w:t>
      </w:r>
      <w:r>
        <w:rPr>
          <w:rFonts w:ascii="PT Astra Serif" w:eastAsia="Arial Unicode MS" w:hAnsi="PT Astra Serif"/>
          <w:sz w:val="28"/>
          <w:szCs w:val="28"/>
        </w:rPr>
        <w:t>«Содействие занятости женщин – создание условий дошкольного образования для детей в возрасте до трёх лет» в муниципальном образовании «Тереньгульский район» Ульяновской области.</w:t>
      </w:r>
    </w:p>
    <w:p w:rsidR="00A127F4" w:rsidRDefault="000E57A5">
      <w:pPr>
        <w:pStyle w:val="Standard"/>
        <w:jc w:val="both"/>
        <w:rPr>
          <w:rFonts w:ascii="PT Astra Serif" w:hAnsi="PT Astra Serif"/>
          <w:sz w:val="28"/>
          <w:szCs w:val="28"/>
        </w:rPr>
      </w:pPr>
      <w:r>
        <w:rPr>
          <w:rFonts w:ascii="PT Astra Serif" w:hAnsi="PT Astra Serif"/>
          <w:sz w:val="28"/>
          <w:szCs w:val="28"/>
        </w:rPr>
        <w:tab/>
        <w:t>В рамках данного проекта денежные средства на 2020 год не предусмотрены.</w:t>
      </w:r>
    </w:p>
    <w:p w:rsidR="00A127F4" w:rsidRDefault="000E57A5">
      <w:pPr>
        <w:pStyle w:val="Standard"/>
        <w:spacing w:line="283" w:lineRule="atLeast"/>
        <w:ind w:firstLine="708"/>
        <w:jc w:val="both"/>
      </w:pPr>
      <w:r>
        <w:rPr>
          <w:rFonts w:ascii="PT Astra Serif" w:hAnsi="PT Astra Serif"/>
          <w:sz w:val="28"/>
          <w:szCs w:val="28"/>
        </w:rPr>
        <w:t xml:space="preserve">В настоящее время на территории муниципального образования функционируют </w:t>
      </w:r>
      <w:r>
        <w:rPr>
          <w:rFonts w:ascii="PT Astra Serif" w:hAnsi="PT Astra Serif"/>
          <w:b/>
          <w:sz w:val="28"/>
          <w:szCs w:val="28"/>
        </w:rPr>
        <w:t xml:space="preserve">3 муниципальных дошкольных образовательных организации </w:t>
      </w:r>
      <w:r>
        <w:rPr>
          <w:rFonts w:ascii="PT Astra Serif" w:hAnsi="PT Astra Serif"/>
          <w:b/>
          <w:bCs/>
          <w:iCs/>
          <w:sz w:val="28"/>
          <w:szCs w:val="28"/>
        </w:rPr>
        <w:t xml:space="preserve">и </w:t>
      </w:r>
      <w:r>
        <w:rPr>
          <w:rFonts w:ascii="PT Astra Serif" w:hAnsi="PT Astra Serif"/>
          <w:b/>
          <w:sz w:val="28"/>
          <w:szCs w:val="28"/>
        </w:rPr>
        <w:t>2 филиала общеобразовательных организаций, в 4 общеобразовательных учреждениях имеются дошкольные группы, в 4 общеобразовательных учреждениях работают группы предшкольной подготовки</w:t>
      </w:r>
      <w:r>
        <w:rPr>
          <w:rFonts w:ascii="PT Astra Serif" w:hAnsi="PT Astra Serif"/>
          <w:sz w:val="28"/>
          <w:szCs w:val="28"/>
        </w:rPr>
        <w:t>.</w:t>
      </w:r>
    </w:p>
    <w:p w:rsidR="00A127F4" w:rsidRDefault="000E57A5">
      <w:pPr>
        <w:pStyle w:val="Standard"/>
        <w:spacing w:line="283" w:lineRule="atLeast"/>
        <w:ind w:firstLine="708"/>
        <w:jc w:val="both"/>
        <w:rPr>
          <w:rFonts w:ascii="PT Astra Serif" w:hAnsi="PT Astra Serif"/>
          <w:sz w:val="28"/>
          <w:szCs w:val="28"/>
        </w:rPr>
      </w:pPr>
      <w:r>
        <w:rPr>
          <w:rFonts w:ascii="PT Astra Serif" w:hAnsi="PT Astra Serif"/>
          <w:sz w:val="28"/>
          <w:szCs w:val="28"/>
        </w:rPr>
        <w:t>Численность детей, получающих дошкольное образование, составляет 424 человек, из них 347 – ребенка в возрасте от 3 до 7 лет, 77человек – от 1,5 до 3-х лет. Численность детей, поставленных на учёт для предоставления места в дошкольные образовательные организации составляет 80 человека, из них дети в возрасте от 1,5 до 3 лет – 33 человек, от 3до 7 лет –47 человек. В рамках комплектования на 2020/21 учебный год выдано 61 направление в дошкольные образовательные организации муниципального образования «Тереньгульский район».</w:t>
      </w:r>
    </w:p>
    <w:p w:rsidR="00A127F4" w:rsidRDefault="000E57A5">
      <w:pPr>
        <w:pStyle w:val="Standard"/>
        <w:ind w:firstLine="708"/>
        <w:jc w:val="both"/>
        <w:rPr>
          <w:rFonts w:ascii="PT Astra Serif" w:hAnsi="PT Astra Serif"/>
          <w:sz w:val="28"/>
          <w:szCs w:val="28"/>
        </w:rPr>
      </w:pPr>
      <w:r>
        <w:rPr>
          <w:rFonts w:ascii="PT Astra Serif" w:hAnsi="PT Astra Serif"/>
          <w:sz w:val="28"/>
          <w:szCs w:val="28"/>
        </w:rPr>
        <w:t>Показатели:</w:t>
      </w:r>
    </w:p>
    <w:p w:rsidR="00A127F4" w:rsidRDefault="000E57A5">
      <w:pPr>
        <w:pStyle w:val="Standard"/>
        <w:jc w:val="both"/>
        <w:rPr>
          <w:rFonts w:ascii="PT Astra Serif" w:hAnsi="PT Astra Serif"/>
          <w:sz w:val="28"/>
          <w:szCs w:val="28"/>
          <w:shd w:val="clear" w:color="auto" w:fill="FFFFFF"/>
        </w:rPr>
      </w:pPr>
      <w:r>
        <w:rPr>
          <w:rFonts w:ascii="PT Astra Serif" w:hAnsi="PT Astra Serif"/>
          <w:sz w:val="28"/>
          <w:szCs w:val="28"/>
          <w:shd w:val="clear" w:color="auto" w:fill="FFFFFF"/>
        </w:rPr>
        <w:t>1.Уровень занятости женщин, имеющих детей дошкольного возраста в Ульяновской области – 71,6% (норма 71,6), выполнен 100%.</w:t>
      </w:r>
    </w:p>
    <w:p w:rsidR="00A127F4" w:rsidRDefault="000E57A5">
      <w:pPr>
        <w:pStyle w:val="Standard"/>
        <w:jc w:val="both"/>
      </w:pPr>
      <w:r>
        <w:rPr>
          <w:rFonts w:ascii="PT Astra Serif" w:hAnsi="PT Astra Serif"/>
          <w:sz w:val="28"/>
          <w:szCs w:val="28"/>
          <w:shd w:val="clear" w:color="auto" w:fill="FFFFFF"/>
        </w:rPr>
        <w:t>2.</w:t>
      </w:r>
      <w:r>
        <w:rPr>
          <w:rFonts w:ascii="PT Astra Serif" w:hAnsi="PT Astra Serif"/>
          <w:sz w:val="28"/>
          <w:szCs w:val="28"/>
        </w:rPr>
        <w:t xml:space="preserve">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w:t>
      </w:r>
      <w:r>
        <w:rPr>
          <w:rFonts w:ascii="PT Astra Serif" w:hAnsi="PT Astra Serif"/>
          <w:sz w:val="28"/>
          <w:szCs w:val="28"/>
          <w:shd w:val="clear" w:color="auto" w:fill="FFFFFF"/>
        </w:rPr>
        <w:t>в Ульяновской области</w:t>
      </w:r>
      <w:r>
        <w:rPr>
          <w:rFonts w:ascii="PT Astra Serif" w:hAnsi="PT Astra Serif"/>
          <w:sz w:val="28"/>
          <w:szCs w:val="28"/>
        </w:rPr>
        <w:t>,  человек в год – 2 (норма 5), не выполнен, так как в связи с пандемией сняли денежные средства в центре занятости населения., тем самым выполнен только на 40%</w:t>
      </w:r>
    </w:p>
    <w:p w:rsidR="00A127F4" w:rsidRDefault="000E57A5">
      <w:pPr>
        <w:pStyle w:val="Standard"/>
        <w:jc w:val="both"/>
      </w:pPr>
      <w:r>
        <w:rPr>
          <w:rFonts w:ascii="PT Astra Serif" w:hAnsi="PT Astra Serif"/>
          <w:sz w:val="28"/>
          <w:szCs w:val="28"/>
        </w:rPr>
        <w:t xml:space="preserve">3. 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 </w:t>
      </w:r>
      <w:r>
        <w:rPr>
          <w:rFonts w:ascii="PT Astra Serif" w:hAnsi="PT Astra Serif"/>
          <w:sz w:val="28"/>
          <w:szCs w:val="28"/>
          <w:shd w:val="clear" w:color="auto" w:fill="FFFFFF"/>
        </w:rPr>
        <w:t>в Ульяновской области</w:t>
      </w:r>
      <w:r>
        <w:rPr>
          <w:rFonts w:ascii="PT Astra Serif" w:hAnsi="PT Astra Serif"/>
          <w:sz w:val="28"/>
          <w:szCs w:val="28"/>
        </w:rPr>
        <w:t>, человек – 77 (норма 77), выполнен 100%</w:t>
      </w:r>
    </w:p>
    <w:p w:rsidR="00A127F4" w:rsidRDefault="000E57A5">
      <w:pPr>
        <w:pStyle w:val="Standard"/>
        <w:jc w:val="both"/>
      </w:pPr>
      <w:r>
        <w:rPr>
          <w:rFonts w:ascii="PT Astra Serif" w:hAnsi="PT Astra Serif"/>
          <w:sz w:val="28"/>
          <w:szCs w:val="28"/>
        </w:rPr>
        <w:t>4.</w:t>
      </w:r>
      <w:r>
        <w:rPr>
          <w:rFonts w:ascii="PT Astra Serif" w:hAnsi="PT Astra Serif"/>
          <w:bCs/>
          <w:sz w:val="28"/>
          <w:szCs w:val="28"/>
        </w:rPr>
        <w:t xml:space="preserve"> 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и присмотр и уход </w:t>
      </w:r>
      <w:r>
        <w:rPr>
          <w:rFonts w:ascii="PT Astra Serif" w:hAnsi="PT Astra Serif"/>
          <w:sz w:val="28"/>
          <w:szCs w:val="28"/>
          <w:shd w:val="clear" w:color="auto" w:fill="FFFFFF"/>
        </w:rPr>
        <w:t>в Ульяновской области</w:t>
      </w:r>
      <w:r>
        <w:rPr>
          <w:rFonts w:ascii="PT Astra Serif" w:hAnsi="PT Astra Serif"/>
          <w:bCs/>
          <w:sz w:val="28"/>
          <w:szCs w:val="28"/>
        </w:rPr>
        <w:t>, человек – 0 (норма 0), выполнен 100%.</w:t>
      </w:r>
    </w:p>
    <w:p w:rsidR="00A127F4" w:rsidRDefault="000E57A5">
      <w:pPr>
        <w:pStyle w:val="Standard"/>
        <w:jc w:val="both"/>
      </w:pPr>
      <w:r>
        <w:rPr>
          <w:rFonts w:ascii="PT Astra Serif" w:hAnsi="PT Astra Serif"/>
          <w:sz w:val="28"/>
          <w:szCs w:val="28"/>
        </w:rPr>
        <w:t>5.</w:t>
      </w:r>
      <w:r>
        <w:rPr>
          <w:rFonts w:ascii="PT Astra Serif" w:hAnsi="PT Astra Serif"/>
          <w:bCs/>
          <w:sz w:val="28"/>
          <w:szCs w:val="28"/>
        </w:rPr>
        <w:t xml:space="preserve"> Доступность дошкольного образования для детей в возрасте от полутора до трех лет </w:t>
      </w:r>
      <w:r>
        <w:rPr>
          <w:rFonts w:ascii="PT Astra Serif" w:hAnsi="PT Astra Serif"/>
          <w:sz w:val="28"/>
          <w:szCs w:val="28"/>
          <w:shd w:val="clear" w:color="auto" w:fill="FFFFFF"/>
        </w:rPr>
        <w:t>в Ульяновской области</w:t>
      </w:r>
      <w:r>
        <w:rPr>
          <w:rFonts w:ascii="PT Astra Serif" w:hAnsi="PT Astra Serif"/>
          <w:bCs/>
          <w:sz w:val="28"/>
          <w:szCs w:val="28"/>
        </w:rPr>
        <w:t>– 100%,выполнен.</w:t>
      </w:r>
    </w:p>
    <w:p w:rsidR="00A127F4" w:rsidRDefault="000E57A5">
      <w:pPr>
        <w:pStyle w:val="Standard"/>
        <w:ind w:firstLine="708"/>
        <w:jc w:val="both"/>
      </w:pPr>
      <w:r>
        <w:rPr>
          <w:rFonts w:ascii="PT Astra Serif" w:hAnsi="PT Astra Serif"/>
          <w:bCs/>
          <w:sz w:val="28"/>
          <w:szCs w:val="28"/>
        </w:rPr>
        <w:t xml:space="preserve">На постоянном контроле стоит показатель </w:t>
      </w:r>
      <w:r>
        <w:rPr>
          <w:rFonts w:ascii="PT Astra Serif" w:hAnsi="PT Astra Serif"/>
          <w:sz w:val="28"/>
          <w:szCs w:val="28"/>
        </w:rPr>
        <w:t xml:space="preserve">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 </w:t>
      </w:r>
      <w:r>
        <w:rPr>
          <w:rFonts w:ascii="PT Astra Serif" w:hAnsi="PT Astra Serif"/>
          <w:sz w:val="28"/>
          <w:szCs w:val="28"/>
          <w:shd w:val="clear" w:color="auto" w:fill="FFFFFF"/>
        </w:rPr>
        <w:t>в Ульяновской области</w:t>
      </w:r>
    </w:p>
    <w:p w:rsidR="00A127F4" w:rsidRDefault="000E57A5">
      <w:pPr>
        <w:pStyle w:val="Standard"/>
        <w:jc w:val="both"/>
      </w:pPr>
      <w:r>
        <w:rPr>
          <w:rFonts w:ascii="PT Astra Serif" w:hAnsi="PT Astra Serif"/>
          <w:sz w:val="28"/>
          <w:szCs w:val="28"/>
          <w:shd w:val="clear" w:color="auto" w:fill="FFFFFF"/>
        </w:rPr>
        <w:t xml:space="preserve">- в период с января по август 2020 года численность детей </w:t>
      </w:r>
      <w:r>
        <w:rPr>
          <w:rFonts w:ascii="PT Astra Serif" w:hAnsi="PT Astra Serif"/>
          <w:sz w:val="28"/>
          <w:szCs w:val="28"/>
        </w:rPr>
        <w:t>в возрасте до трех лет</w:t>
      </w:r>
      <w:r>
        <w:rPr>
          <w:rFonts w:ascii="PT Astra Serif" w:hAnsi="PT Astra Serif"/>
          <w:sz w:val="28"/>
          <w:szCs w:val="28"/>
          <w:shd w:val="clear" w:color="auto" w:fill="FFFFFF"/>
        </w:rPr>
        <w:t xml:space="preserve"> остается стабильной в пределах от 77 до 80 человек, в период с сентября до 31 декабря детям из данной категории исполняется 3 года, и данный показатель может уменьшиться.</w:t>
      </w:r>
    </w:p>
    <w:p w:rsidR="00A127F4" w:rsidRDefault="000E57A5">
      <w:pPr>
        <w:pStyle w:val="Standard"/>
        <w:jc w:val="both"/>
        <w:rPr>
          <w:rFonts w:ascii="PT Astra Serif" w:hAnsi="PT Astra Serif"/>
          <w:sz w:val="28"/>
          <w:szCs w:val="28"/>
          <w:shd w:val="clear" w:color="auto" w:fill="FFFFFF"/>
        </w:rPr>
      </w:pPr>
      <w:r>
        <w:rPr>
          <w:rFonts w:ascii="PT Astra Serif" w:hAnsi="PT Astra Serif"/>
          <w:sz w:val="28"/>
          <w:szCs w:val="28"/>
          <w:shd w:val="clear" w:color="auto" w:fill="FFFFFF"/>
        </w:rPr>
        <w:tab/>
        <w:t>В связи с этим муниципальным учреждение Отдел образования муниципального образования «Тереньгульский район» разработан план мероприятий по увеличению данного показателя проекта «Демография»</w:t>
      </w:r>
    </w:p>
    <w:p w:rsidR="00A127F4" w:rsidRDefault="00A127F4">
      <w:pPr>
        <w:pStyle w:val="Standard"/>
        <w:jc w:val="both"/>
        <w:rPr>
          <w:rFonts w:ascii="PT Astra Serif" w:hAnsi="PT Astra Serif"/>
          <w:sz w:val="28"/>
          <w:szCs w:val="28"/>
          <w:shd w:val="clear" w:color="auto" w:fill="FFFFFF"/>
        </w:rPr>
      </w:pPr>
    </w:p>
    <w:tbl>
      <w:tblPr>
        <w:tblW w:w="9571" w:type="dxa"/>
        <w:tblLayout w:type="fixed"/>
        <w:tblCellMar>
          <w:left w:w="10" w:type="dxa"/>
          <w:right w:w="10" w:type="dxa"/>
        </w:tblCellMar>
        <w:tblLook w:val="0000" w:firstRow="0" w:lastRow="0" w:firstColumn="0" w:lastColumn="0" w:noHBand="0" w:noVBand="0"/>
      </w:tblPr>
      <w:tblGrid>
        <w:gridCol w:w="3190"/>
        <w:gridCol w:w="3190"/>
        <w:gridCol w:w="3191"/>
      </w:tblGrid>
      <w:tr w:rsidR="00A127F4">
        <w:tc>
          <w:tcPr>
            <w:tcW w:w="3190" w:type="dxa"/>
            <w:tcBorders>
              <w:top w:val="single" w:sz="8" w:space="0" w:color="000000"/>
              <w:left w:val="single" w:sz="8" w:space="0" w:color="000000"/>
              <w:bottom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Мероприятие</w:t>
            </w:r>
          </w:p>
        </w:tc>
        <w:tc>
          <w:tcPr>
            <w:tcW w:w="3190" w:type="dxa"/>
            <w:tcBorders>
              <w:top w:val="single" w:sz="8" w:space="0" w:color="000000"/>
              <w:left w:val="single" w:sz="8" w:space="0" w:color="000000"/>
              <w:bottom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Срок исполнения</w:t>
            </w:r>
          </w:p>
        </w:tc>
        <w:tc>
          <w:tcPr>
            <w:tcW w:w="3191" w:type="dxa"/>
            <w:tcBorders>
              <w:top w:val="single" w:sz="8" w:space="0" w:color="000000"/>
              <w:left w:val="single" w:sz="8" w:space="0" w:color="000000"/>
              <w:bottom w:val="single" w:sz="8" w:space="0" w:color="000000"/>
              <w:right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Ответственный</w:t>
            </w:r>
          </w:p>
        </w:tc>
      </w:tr>
      <w:tr w:rsidR="00A127F4">
        <w:tc>
          <w:tcPr>
            <w:tcW w:w="3190" w:type="dxa"/>
            <w:tcBorders>
              <w:left w:val="single" w:sz="8" w:space="0" w:color="000000"/>
              <w:bottom w:val="single" w:sz="8" w:space="0" w:color="000000"/>
            </w:tcBorders>
            <w:tcMar>
              <w:top w:w="55" w:type="dxa"/>
              <w:left w:w="113" w:type="dxa"/>
              <w:bottom w:w="55" w:type="dxa"/>
              <w:right w:w="108" w:type="dxa"/>
            </w:tcMar>
          </w:tcPr>
          <w:p w:rsidR="00A127F4" w:rsidRDefault="000E57A5">
            <w:pPr>
              <w:pStyle w:val="Standard"/>
              <w:jc w:val="center"/>
            </w:pPr>
            <w:r>
              <w:rPr>
                <w:rFonts w:ascii="PT Astra Serif" w:hAnsi="PT Astra Serif"/>
                <w:sz w:val="28"/>
                <w:szCs w:val="28"/>
                <w:shd w:val="clear" w:color="auto" w:fill="FFFFFF"/>
              </w:rPr>
              <w:t>Ежемесячный мониторинг детей</w:t>
            </w:r>
            <w:r>
              <w:rPr>
                <w:rFonts w:ascii="PT Astra Serif" w:hAnsi="PT Astra Serif"/>
                <w:sz w:val="28"/>
                <w:szCs w:val="28"/>
              </w:rPr>
              <w:t>ввозрасте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3190" w:type="dxa"/>
            <w:tcBorders>
              <w:left w:val="single" w:sz="8" w:space="0" w:color="000000"/>
              <w:bottom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Ежемесячно до 23 числа</w:t>
            </w:r>
          </w:p>
        </w:tc>
        <w:tc>
          <w:tcPr>
            <w:tcW w:w="3191" w:type="dxa"/>
            <w:tcBorders>
              <w:left w:val="single" w:sz="8" w:space="0" w:color="000000"/>
              <w:bottom w:val="single" w:sz="8" w:space="0" w:color="000000"/>
              <w:right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Методист МУ Отдел образования МО «Тереньгульский район»</w:t>
            </w:r>
          </w:p>
        </w:tc>
      </w:tr>
      <w:tr w:rsidR="00A127F4">
        <w:tc>
          <w:tcPr>
            <w:tcW w:w="3190" w:type="dxa"/>
            <w:tcBorders>
              <w:left w:val="single" w:sz="8" w:space="0" w:color="000000"/>
              <w:bottom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Увеличение численности мест для детей до 3 лет в дошкольные организации МО «Тереньгульский район»</w:t>
            </w:r>
          </w:p>
        </w:tc>
        <w:tc>
          <w:tcPr>
            <w:tcW w:w="3190" w:type="dxa"/>
            <w:tcBorders>
              <w:left w:val="single" w:sz="8" w:space="0" w:color="000000"/>
              <w:bottom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Ежегодно май-август</w:t>
            </w:r>
          </w:p>
        </w:tc>
        <w:tc>
          <w:tcPr>
            <w:tcW w:w="3191" w:type="dxa"/>
            <w:tcBorders>
              <w:left w:val="single" w:sz="8" w:space="0" w:color="000000"/>
              <w:bottom w:val="single" w:sz="8" w:space="0" w:color="000000"/>
              <w:right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Методист МУ Отдел образования МО «Тереньгульский район»</w:t>
            </w:r>
          </w:p>
        </w:tc>
      </w:tr>
      <w:tr w:rsidR="00A127F4">
        <w:tc>
          <w:tcPr>
            <w:tcW w:w="3190" w:type="dxa"/>
            <w:tcBorders>
              <w:left w:val="single" w:sz="8" w:space="0" w:color="000000"/>
              <w:bottom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Рассмотрение вопроса о  создание семейных дошкольных групп</w:t>
            </w:r>
          </w:p>
        </w:tc>
        <w:tc>
          <w:tcPr>
            <w:tcW w:w="3190" w:type="dxa"/>
            <w:tcBorders>
              <w:left w:val="single" w:sz="8" w:space="0" w:color="000000"/>
              <w:bottom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Постоянно</w:t>
            </w:r>
          </w:p>
        </w:tc>
        <w:tc>
          <w:tcPr>
            <w:tcW w:w="3191" w:type="dxa"/>
            <w:tcBorders>
              <w:left w:val="single" w:sz="8" w:space="0" w:color="000000"/>
              <w:bottom w:val="single" w:sz="8" w:space="0" w:color="000000"/>
              <w:right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Методист МУ Отдел образования МО «Тереньгульский район»</w:t>
            </w:r>
          </w:p>
        </w:tc>
      </w:tr>
      <w:tr w:rsidR="00A127F4">
        <w:tc>
          <w:tcPr>
            <w:tcW w:w="3190" w:type="dxa"/>
            <w:tcBorders>
              <w:left w:val="single" w:sz="8" w:space="0" w:color="000000"/>
              <w:bottom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Строительство дошкольной организации в с. Солдатская Ташла на 55 мест</w:t>
            </w:r>
          </w:p>
        </w:tc>
        <w:tc>
          <w:tcPr>
            <w:tcW w:w="3190" w:type="dxa"/>
            <w:tcBorders>
              <w:left w:val="single" w:sz="8" w:space="0" w:color="000000"/>
              <w:bottom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2022</w:t>
            </w:r>
          </w:p>
        </w:tc>
        <w:tc>
          <w:tcPr>
            <w:tcW w:w="3191" w:type="dxa"/>
            <w:tcBorders>
              <w:left w:val="single" w:sz="8" w:space="0" w:color="000000"/>
              <w:bottom w:val="single" w:sz="8" w:space="0" w:color="000000"/>
              <w:right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rPr>
            </w:pPr>
            <w:r>
              <w:rPr>
                <w:rFonts w:ascii="PT Astra Serif" w:hAnsi="PT Astra Serif"/>
                <w:sz w:val="28"/>
                <w:szCs w:val="28"/>
              </w:rPr>
              <w:t>Заместитель Главы администрации</w:t>
            </w:r>
          </w:p>
          <w:p w:rsidR="00A127F4" w:rsidRDefault="000E57A5">
            <w:pPr>
              <w:pStyle w:val="Standard"/>
              <w:jc w:val="center"/>
              <w:rPr>
                <w:rFonts w:ascii="PT Astra Serif" w:hAnsi="PT Astra Serif"/>
                <w:sz w:val="28"/>
                <w:szCs w:val="28"/>
              </w:rPr>
            </w:pPr>
            <w:r>
              <w:rPr>
                <w:rFonts w:ascii="PT Astra Serif" w:hAnsi="PT Astra Serif"/>
                <w:sz w:val="28"/>
                <w:szCs w:val="28"/>
              </w:rPr>
              <w:t>По социальному развитию –</w:t>
            </w:r>
          </w:p>
          <w:p w:rsidR="00A127F4" w:rsidRDefault="000E57A5">
            <w:pPr>
              <w:pStyle w:val="Standard"/>
              <w:jc w:val="center"/>
              <w:rPr>
                <w:rFonts w:ascii="PT Astra Serif" w:hAnsi="PT Astra Serif"/>
                <w:sz w:val="28"/>
                <w:szCs w:val="28"/>
              </w:rPr>
            </w:pPr>
            <w:r>
              <w:rPr>
                <w:rFonts w:ascii="PT Astra Serif" w:hAnsi="PT Astra Serif"/>
                <w:sz w:val="28"/>
                <w:szCs w:val="28"/>
              </w:rPr>
              <w:t>Начальник МУ Отдел образования</w:t>
            </w:r>
          </w:p>
          <w:p w:rsidR="00A127F4" w:rsidRDefault="000E57A5">
            <w:pPr>
              <w:pStyle w:val="Standard"/>
              <w:jc w:val="center"/>
              <w:rPr>
                <w:rFonts w:ascii="PT Astra Serif" w:hAnsi="PT Astra Serif"/>
                <w:sz w:val="28"/>
                <w:szCs w:val="28"/>
              </w:rPr>
            </w:pPr>
            <w:r>
              <w:rPr>
                <w:rFonts w:ascii="PT Astra Serif" w:hAnsi="PT Astra Serif"/>
                <w:sz w:val="28"/>
                <w:szCs w:val="28"/>
              </w:rPr>
              <w:t>МО «Тереньгульский район»</w:t>
            </w:r>
          </w:p>
        </w:tc>
      </w:tr>
      <w:tr w:rsidR="00A127F4">
        <w:tc>
          <w:tcPr>
            <w:tcW w:w="3190" w:type="dxa"/>
            <w:tcBorders>
              <w:left w:val="single" w:sz="8" w:space="0" w:color="000000"/>
              <w:bottom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Работа консультативных центров с родителями (законными представителями) по вопросу адаптации детей до 3 лет в дошкольных организациях</w:t>
            </w:r>
          </w:p>
        </w:tc>
        <w:tc>
          <w:tcPr>
            <w:tcW w:w="3190" w:type="dxa"/>
            <w:tcBorders>
              <w:left w:val="single" w:sz="8" w:space="0" w:color="000000"/>
              <w:bottom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Ежемесячно</w:t>
            </w:r>
          </w:p>
        </w:tc>
        <w:tc>
          <w:tcPr>
            <w:tcW w:w="3191" w:type="dxa"/>
            <w:tcBorders>
              <w:left w:val="single" w:sz="8" w:space="0" w:color="000000"/>
              <w:bottom w:val="single" w:sz="8" w:space="0" w:color="000000"/>
              <w:right w:val="single" w:sz="8" w:space="0" w:color="000000"/>
            </w:tcBorders>
            <w:tcMar>
              <w:top w:w="55" w:type="dxa"/>
              <w:left w:w="113" w:type="dxa"/>
              <w:bottom w:w="55" w:type="dxa"/>
              <w:right w:w="108" w:type="dxa"/>
            </w:tcMar>
          </w:tcPr>
          <w:p w:rsidR="00A127F4" w:rsidRDefault="000E57A5">
            <w:pPr>
              <w:pStyle w:val="Standard"/>
              <w:jc w:val="center"/>
              <w:rPr>
                <w:rFonts w:ascii="PT Astra Serif" w:hAnsi="PT Astra Serif"/>
                <w:sz w:val="28"/>
                <w:szCs w:val="28"/>
                <w:shd w:val="clear" w:color="auto" w:fill="FFFFFF"/>
              </w:rPr>
            </w:pPr>
            <w:r>
              <w:rPr>
                <w:rFonts w:ascii="PT Astra Serif" w:hAnsi="PT Astra Serif"/>
                <w:sz w:val="28"/>
                <w:szCs w:val="28"/>
                <w:shd w:val="clear" w:color="auto" w:fill="FFFFFF"/>
              </w:rPr>
              <w:t>Методист МУ Отдел образования МО «Тереньгульский район»</w:t>
            </w:r>
          </w:p>
        </w:tc>
      </w:tr>
    </w:tbl>
    <w:p w:rsidR="00A127F4" w:rsidRDefault="00A127F4">
      <w:pPr>
        <w:pStyle w:val="Standard"/>
        <w:jc w:val="both"/>
        <w:rPr>
          <w:rFonts w:ascii="PT Astra Serif" w:hAnsi="PT Astra Serif"/>
          <w:sz w:val="28"/>
          <w:szCs w:val="28"/>
          <w:shd w:val="clear" w:color="auto" w:fill="FFFFFF"/>
        </w:rPr>
      </w:pPr>
    </w:p>
    <w:p w:rsidR="00A127F4" w:rsidRDefault="00A127F4">
      <w:pPr>
        <w:pStyle w:val="Standard"/>
        <w:jc w:val="both"/>
        <w:rPr>
          <w:rFonts w:ascii="PT Astra Serif" w:hAnsi="PT Astra Serif"/>
          <w:sz w:val="28"/>
          <w:szCs w:val="28"/>
        </w:rPr>
      </w:pPr>
    </w:p>
    <w:p w:rsidR="00A127F4" w:rsidRDefault="00A127F4">
      <w:pPr>
        <w:pStyle w:val="Standard"/>
        <w:jc w:val="center"/>
        <w:rPr>
          <w:rFonts w:ascii="PT Astra Serif" w:hAnsi="PT Astra Serif"/>
          <w:b/>
          <w:sz w:val="28"/>
          <w:szCs w:val="28"/>
        </w:rPr>
      </w:pPr>
    </w:p>
    <w:p w:rsidR="00A127F4" w:rsidRDefault="000E57A5">
      <w:pPr>
        <w:pStyle w:val="Standard"/>
        <w:jc w:val="center"/>
        <w:rPr>
          <w:rFonts w:ascii="PT Astra Serif" w:hAnsi="PT Astra Serif"/>
          <w:b/>
          <w:sz w:val="28"/>
          <w:szCs w:val="28"/>
        </w:rPr>
      </w:pPr>
      <w:r>
        <w:rPr>
          <w:rFonts w:ascii="PT Astra Serif" w:hAnsi="PT Astra Serif"/>
          <w:b/>
          <w:sz w:val="28"/>
          <w:szCs w:val="28"/>
        </w:rPr>
        <w:t>Проект «Учитель будущего».</w:t>
      </w:r>
    </w:p>
    <w:p w:rsidR="00A127F4" w:rsidRDefault="00A127F4">
      <w:pPr>
        <w:pStyle w:val="Standard"/>
        <w:jc w:val="center"/>
        <w:rPr>
          <w:rFonts w:ascii="PT Astra Serif" w:hAnsi="PT Astra Serif"/>
          <w:b/>
          <w:sz w:val="28"/>
          <w:szCs w:val="28"/>
        </w:rPr>
      </w:pPr>
    </w:p>
    <w:p w:rsidR="00A127F4" w:rsidRDefault="000E57A5">
      <w:pPr>
        <w:pStyle w:val="Standard"/>
        <w:ind w:firstLine="708"/>
        <w:jc w:val="both"/>
        <w:rPr>
          <w:rFonts w:ascii="PT Astra Serif" w:hAnsi="PT Astra Serif"/>
          <w:sz w:val="28"/>
          <w:szCs w:val="28"/>
        </w:rPr>
      </w:pPr>
      <w:r>
        <w:rPr>
          <w:rFonts w:ascii="PT Astra Serif" w:hAnsi="PT Astra Serif"/>
          <w:sz w:val="28"/>
          <w:szCs w:val="28"/>
        </w:rPr>
        <w:t>Название «Дорожной карты»:Рабочий план (дорожная карта) реализации регионального проекта «Учитель будущего» в муниципальном образовании «Тереньгульский район» Ульяновской области</w:t>
      </w:r>
    </w:p>
    <w:p w:rsidR="00A127F4" w:rsidRDefault="000E57A5">
      <w:pPr>
        <w:pStyle w:val="Standard"/>
        <w:jc w:val="both"/>
        <w:rPr>
          <w:rFonts w:ascii="PT Astra Serif" w:hAnsi="PT Astra Serif"/>
          <w:sz w:val="28"/>
          <w:szCs w:val="28"/>
        </w:rPr>
      </w:pPr>
      <w:r>
        <w:rPr>
          <w:rFonts w:ascii="PT Astra Serif" w:hAnsi="PT Astra Serif"/>
          <w:sz w:val="28"/>
          <w:szCs w:val="28"/>
        </w:rPr>
        <w:t>В рамках данного проекта денежные средства на 2020 год не предусмотрены</w:t>
      </w:r>
    </w:p>
    <w:p w:rsidR="00A127F4" w:rsidRDefault="000E57A5">
      <w:pPr>
        <w:pStyle w:val="Standard"/>
        <w:ind w:firstLine="708"/>
        <w:jc w:val="both"/>
        <w:rPr>
          <w:rFonts w:ascii="PT Astra Serif" w:hAnsi="PT Astra Serif"/>
          <w:sz w:val="28"/>
          <w:szCs w:val="28"/>
        </w:rPr>
      </w:pPr>
      <w:r>
        <w:rPr>
          <w:rFonts w:ascii="PT Astra Serif" w:hAnsi="PT Astra Serif"/>
          <w:sz w:val="28"/>
          <w:szCs w:val="28"/>
        </w:rPr>
        <w:t>Показатели:</w:t>
      </w:r>
    </w:p>
    <w:p w:rsidR="00A127F4" w:rsidRDefault="000E57A5">
      <w:pPr>
        <w:pStyle w:val="Standard"/>
        <w:jc w:val="both"/>
        <w:rPr>
          <w:rFonts w:ascii="PT Astra Serif" w:eastAsia="Times New Roman" w:hAnsi="PT Astra Serif"/>
          <w:sz w:val="28"/>
          <w:szCs w:val="28"/>
        </w:rPr>
      </w:pPr>
      <w:r>
        <w:rPr>
          <w:rFonts w:ascii="PT Astra Serif" w:eastAsia="Times New Roman" w:hAnsi="PT Astra Serif"/>
          <w:sz w:val="28"/>
          <w:szCs w:val="28"/>
        </w:rPr>
        <w:t>1.Доля учителей общеобразовательных организаций Ульяновской области, вовлеченных в национальную систему профессионального роста педагогических работников, %  - 0, выполнено</w:t>
      </w:r>
    </w:p>
    <w:p w:rsidR="00A127F4" w:rsidRDefault="000E57A5">
      <w:pPr>
        <w:pStyle w:val="Standard"/>
        <w:jc w:val="both"/>
      </w:pPr>
      <w:r>
        <w:rPr>
          <w:rFonts w:ascii="PT Astra Serif" w:eastAsia="Times New Roman" w:hAnsi="PT Astra Serif"/>
          <w:sz w:val="28"/>
          <w:szCs w:val="28"/>
        </w:rPr>
        <w:t>2.</w:t>
      </w:r>
      <w:r>
        <w:rPr>
          <w:rFonts w:ascii="PT Astra Serif" w:hAnsi="PT Astra Serif"/>
          <w:sz w:val="28"/>
          <w:szCs w:val="28"/>
        </w:rPr>
        <w:t xml:space="preserve"> Доля педагогических работников, прошедших добровольную независимую оценку профессиональной квалификации, % -0, выполнено</w:t>
      </w:r>
    </w:p>
    <w:p w:rsidR="00A127F4" w:rsidRDefault="00A127F4">
      <w:pPr>
        <w:pStyle w:val="Standard"/>
        <w:jc w:val="both"/>
        <w:rPr>
          <w:rFonts w:ascii="PT Astra Serif" w:hAnsi="PT Astra Serif"/>
          <w:sz w:val="28"/>
          <w:szCs w:val="28"/>
        </w:rPr>
      </w:pPr>
    </w:p>
    <w:p w:rsidR="00A127F4" w:rsidRDefault="000E57A5">
      <w:pPr>
        <w:pStyle w:val="Standard"/>
        <w:jc w:val="center"/>
        <w:rPr>
          <w:rFonts w:ascii="PT Astra Serif" w:hAnsi="PT Astra Serif"/>
          <w:b/>
          <w:sz w:val="28"/>
          <w:szCs w:val="28"/>
        </w:rPr>
      </w:pPr>
      <w:r>
        <w:rPr>
          <w:rFonts w:ascii="PT Astra Serif" w:hAnsi="PT Astra Serif"/>
          <w:b/>
          <w:sz w:val="28"/>
          <w:szCs w:val="28"/>
        </w:rPr>
        <w:t>Проект «Поддержка семей, имеющих детей»</w:t>
      </w:r>
    </w:p>
    <w:p w:rsidR="00A127F4" w:rsidRDefault="00A127F4">
      <w:pPr>
        <w:pStyle w:val="Standard"/>
        <w:jc w:val="both"/>
        <w:rPr>
          <w:rFonts w:ascii="PT Astra Serif" w:hAnsi="PT Astra Serif"/>
          <w:b/>
          <w:color w:val="FF0000"/>
          <w:sz w:val="28"/>
          <w:szCs w:val="28"/>
        </w:rPr>
      </w:pPr>
    </w:p>
    <w:p w:rsidR="00A127F4" w:rsidRDefault="000E57A5">
      <w:pPr>
        <w:pStyle w:val="Standard"/>
        <w:ind w:firstLine="708"/>
        <w:jc w:val="both"/>
      </w:pPr>
      <w:r>
        <w:rPr>
          <w:rFonts w:ascii="PT Astra Serif" w:eastAsia="Times New Roman" w:hAnsi="PT Astra Serif"/>
          <w:sz w:val="28"/>
          <w:szCs w:val="28"/>
        </w:rPr>
        <w:t xml:space="preserve">Название «дорожной карты»: </w:t>
      </w:r>
      <w:r>
        <w:rPr>
          <w:rFonts w:ascii="PT Astra Serif" w:hAnsi="PT Astra Serif"/>
          <w:sz w:val="28"/>
          <w:szCs w:val="28"/>
        </w:rPr>
        <w:t>Рабочий план (дорожная карта) реализации Регионального проекта «Поддержка семей, имеющих детей» в муниципальном образовании «Тереньгульский район» Ульяновской области</w:t>
      </w:r>
    </w:p>
    <w:p w:rsidR="00A127F4" w:rsidRDefault="000E57A5">
      <w:pPr>
        <w:pStyle w:val="Standard"/>
        <w:jc w:val="both"/>
        <w:rPr>
          <w:rFonts w:ascii="PT Astra Serif" w:hAnsi="PT Astra Serif"/>
          <w:sz w:val="28"/>
          <w:szCs w:val="28"/>
        </w:rPr>
      </w:pPr>
      <w:r>
        <w:rPr>
          <w:rFonts w:ascii="PT Astra Serif" w:hAnsi="PT Astra Serif"/>
          <w:sz w:val="28"/>
          <w:szCs w:val="28"/>
        </w:rPr>
        <w:t>В рамках данного проекта денежные средства на 2020 год не предусмотрены.</w:t>
      </w:r>
    </w:p>
    <w:p w:rsidR="00A127F4" w:rsidRDefault="000E57A5">
      <w:pPr>
        <w:pStyle w:val="Standard"/>
        <w:ind w:firstLine="708"/>
        <w:jc w:val="both"/>
        <w:rPr>
          <w:rFonts w:ascii="PT Astra Serif" w:hAnsi="PT Astra Serif"/>
          <w:sz w:val="28"/>
          <w:szCs w:val="28"/>
        </w:rPr>
      </w:pPr>
      <w:r>
        <w:rPr>
          <w:rFonts w:ascii="PT Astra Serif" w:hAnsi="PT Astra Serif"/>
          <w:sz w:val="28"/>
          <w:szCs w:val="28"/>
        </w:rPr>
        <w:t>Показатели:</w:t>
      </w:r>
    </w:p>
    <w:p w:rsidR="00A127F4" w:rsidRDefault="000E57A5">
      <w:pPr>
        <w:pStyle w:val="Standard"/>
        <w:jc w:val="both"/>
      </w:pPr>
      <w:r>
        <w:rPr>
          <w:rFonts w:ascii="PT Astra Serif" w:hAnsi="PT Astra Serif"/>
          <w:sz w:val="28"/>
          <w:szCs w:val="28"/>
        </w:rPr>
        <w:t xml:space="preserve">1.Количество услуг </w:t>
      </w:r>
      <w:r>
        <w:rPr>
          <w:rFonts w:ascii="PT Astra Serif" w:hAnsi="PT Astra Serif"/>
          <w:bCs/>
          <w:sz w:val="28"/>
          <w:szCs w:val="28"/>
        </w:rPr>
        <w:t>психолого-педагогической, методической и консультативной помощи родителям (законным представителям) детей, а также гражданам</w:t>
      </w:r>
      <w:r>
        <w:rPr>
          <w:rFonts w:ascii="PT Astra Serif" w:hAnsi="PT Astra Serif"/>
          <w:sz w:val="28"/>
          <w:szCs w:val="28"/>
        </w:rPr>
        <w:t>,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 территории Ульяновской области, тыс. единиц – 0,8, выполнено</w:t>
      </w:r>
    </w:p>
    <w:p w:rsidR="00A127F4" w:rsidRDefault="000E57A5">
      <w:pPr>
        <w:pStyle w:val="Standard"/>
        <w:jc w:val="both"/>
      </w:pPr>
      <w:r>
        <w:rPr>
          <w:rFonts w:ascii="PT Astra Serif" w:hAnsi="PT Astra Serif"/>
          <w:sz w:val="28"/>
          <w:szCs w:val="28"/>
        </w:rPr>
        <w:t xml:space="preserve">2. Доля граждан, положительно оценивших качество услуг </w:t>
      </w:r>
      <w:r>
        <w:rPr>
          <w:rFonts w:ascii="PT Astra Serif" w:hAnsi="PT Astra Serif"/>
          <w:bCs/>
          <w:sz w:val="28"/>
          <w:szCs w:val="28"/>
        </w:rPr>
        <w:t xml:space="preserve">психолого-педагогической, методической и консультативной помощи, от общего числа обратившихся за получением услуги </w:t>
      </w:r>
      <w:r>
        <w:rPr>
          <w:rFonts w:ascii="PT Astra Serif" w:hAnsi="PT Astra Serif"/>
          <w:sz w:val="28"/>
          <w:szCs w:val="28"/>
        </w:rPr>
        <w:t>на территории Ульяновской области</w:t>
      </w:r>
      <w:r>
        <w:rPr>
          <w:rFonts w:ascii="PT Astra Serif" w:hAnsi="PT Astra Serif"/>
          <w:bCs/>
          <w:sz w:val="28"/>
          <w:szCs w:val="28"/>
        </w:rPr>
        <w:t>, % - 60%. На 10.12.2020 показатель  80%, выполнено</w:t>
      </w:r>
    </w:p>
    <w:p w:rsidR="00A127F4" w:rsidRDefault="00A127F4">
      <w:pPr>
        <w:pStyle w:val="Standard"/>
        <w:rPr>
          <w:rFonts w:ascii="PT Astra Serif" w:hAnsi="PT Astra Serif"/>
          <w:b/>
          <w:bCs/>
          <w:sz w:val="28"/>
          <w:szCs w:val="28"/>
        </w:rPr>
      </w:pPr>
    </w:p>
    <w:p w:rsidR="00A127F4" w:rsidRDefault="000E57A5">
      <w:pPr>
        <w:pStyle w:val="Standard"/>
        <w:jc w:val="center"/>
        <w:rPr>
          <w:rFonts w:ascii="PT Astra Serif" w:hAnsi="PT Astra Serif"/>
          <w:b/>
          <w:bCs/>
          <w:sz w:val="28"/>
          <w:szCs w:val="28"/>
        </w:rPr>
      </w:pPr>
      <w:r>
        <w:rPr>
          <w:rFonts w:ascii="PT Astra Serif" w:hAnsi="PT Astra Serif"/>
          <w:b/>
          <w:bCs/>
          <w:sz w:val="28"/>
          <w:szCs w:val="28"/>
        </w:rPr>
        <w:t>Проект «Цифровая образовательная среда»</w:t>
      </w:r>
    </w:p>
    <w:p w:rsidR="00A127F4" w:rsidRDefault="00A127F4">
      <w:pPr>
        <w:pStyle w:val="Standard"/>
        <w:jc w:val="center"/>
        <w:rPr>
          <w:rFonts w:ascii="PT Astra Serif" w:hAnsi="PT Astra Serif"/>
          <w:sz w:val="28"/>
          <w:szCs w:val="28"/>
        </w:rPr>
      </w:pPr>
    </w:p>
    <w:p w:rsidR="00A127F4" w:rsidRDefault="000E57A5">
      <w:pPr>
        <w:pStyle w:val="Standard"/>
        <w:ind w:firstLine="708"/>
        <w:jc w:val="both"/>
        <w:rPr>
          <w:rFonts w:ascii="PT Astra Serif" w:hAnsi="PT Astra Serif"/>
          <w:bCs/>
          <w:sz w:val="28"/>
          <w:szCs w:val="28"/>
        </w:rPr>
      </w:pPr>
      <w:r>
        <w:rPr>
          <w:rFonts w:ascii="PT Astra Serif" w:hAnsi="PT Astra Serif"/>
          <w:bCs/>
          <w:sz w:val="28"/>
          <w:szCs w:val="28"/>
        </w:rPr>
        <w:t>Название «дорожной карты»: Рабочий план (дорожная карта) реализации регионального проекта «Цифровая образовательная среда» в муниципальном образовании «Тереньгульский район» Ульяновской области</w:t>
      </w:r>
    </w:p>
    <w:p w:rsidR="00A127F4" w:rsidRDefault="000E57A5">
      <w:pPr>
        <w:pStyle w:val="Standard"/>
        <w:jc w:val="both"/>
        <w:rPr>
          <w:rFonts w:ascii="PT Astra Serif" w:hAnsi="PT Astra Serif"/>
          <w:sz w:val="28"/>
          <w:szCs w:val="28"/>
        </w:rPr>
      </w:pPr>
      <w:r>
        <w:rPr>
          <w:rFonts w:ascii="PT Astra Serif" w:hAnsi="PT Astra Serif"/>
          <w:sz w:val="28"/>
          <w:szCs w:val="28"/>
        </w:rPr>
        <w:t>В рамках данного проекта денежные средства на 2020 год не предусмотрены, на  аукцион по закупке оборудования выходит Министерство просвещения и воспитания Ульяновской области, и всё закупленное оборудование передают образовательной организации, в 2020 году оборудование передано в МОУ Скугареевская СОШ.</w:t>
      </w:r>
    </w:p>
    <w:p w:rsidR="00A127F4" w:rsidRDefault="000E57A5">
      <w:pPr>
        <w:pStyle w:val="Standard"/>
        <w:ind w:firstLine="708"/>
        <w:jc w:val="both"/>
        <w:rPr>
          <w:rFonts w:ascii="PT Astra Serif" w:hAnsi="PT Astra Serif"/>
          <w:sz w:val="28"/>
          <w:szCs w:val="28"/>
        </w:rPr>
      </w:pPr>
      <w:r>
        <w:rPr>
          <w:rFonts w:ascii="PT Astra Serif" w:hAnsi="PT Astra Serif"/>
          <w:sz w:val="28"/>
          <w:szCs w:val="28"/>
        </w:rPr>
        <w:t>Показатели:</w:t>
      </w:r>
    </w:p>
    <w:p w:rsidR="00A127F4" w:rsidRDefault="000E57A5">
      <w:pPr>
        <w:pStyle w:val="Standard"/>
        <w:jc w:val="both"/>
      </w:pPr>
      <w:r>
        <w:rPr>
          <w:rFonts w:ascii="PT Astra Serif" w:hAnsi="PT Astra Serif"/>
          <w:sz w:val="28"/>
          <w:szCs w:val="28"/>
        </w:rPr>
        <w:t>1.Доля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15 %. На 10.12.2020 100% (данный показатель по методическим рекомендациям Министерства просвещения и воспитания РФ включает в себя работу с электронным дневником и журналом) выполнен.</w:t>
      </w:r>
    </w:p>
    <w:p w:rsidR="00A127F4" w:rsidRDefault="000E57A5">
      <w:pPr>
        <w:pStyle w:val="Standard"/>
        <w:jc w:val="both"/>
      </w:pPr>
      <w:r>
        <w:rPr>
          <w:rFonts w:ascii="PT Astra Serif" w:hAnsi="PT Astra Serif"/>
          <w:sz w:val="28"/>
          <w:szCs w:val="28"/>
        </w:rPr>
        <w:t xml:space="preserve">2.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15 %. На 10.12.2020 составляет 100% (данный показатель по методическим рекомендациям Министерства просвещения и воспитания РФ включает в себя работу с электронными платформами: Учи.ру, Яндекс.ру., работа с платформой </w:t>
      </w:r>
      <w:r>
        <w:rPr>
          <w:rFonts w:ascii="PT Astra Serif" w:hAnsi="PT Astra Serif"/>
          <w:sz w:val="28"/>
          <w:szCs w:val="28"/>
          <w:lang w:val="en-US"/>
        </w:rPr>
        <w:t>ZOOM</w:t>
      </w:r>
      <w:r>
        <w:rPr>
          <w:rFonts w:ascii="PT Astra Serif" w:hAnsi="PT Astra Serif"/>
          <w:sz w:val="28"/>
          <w:szCs w:val="28"/>
        </w:rPr>
        <w:t xml:space="preserve"> и тд.) выполнен.</w:t>
      </w:r>
    </w:p>
    <w:p w:rsidR="00A127F4" w:rsidRDefault="000E57A5">
      <w:pPr>
        <w:pStyle w:val="Standard"/>
        <w:jc w:val="both"/>
        <w:rPr>
          <w:rFonts w:ascii="PT Astra Serif" w:hAnsi="PT Astra Serif"/>
          <w:sz w:val="28"/>
          <w:szCs w:val="28"/>
        </w:rPr>
      </w:pPr>
      <w:r>
        <w:rPr>
          <w:rFonts w:ascii="PT Astra Serif" w:hAnsi="PT Astra Serif"/>
          <w:sz w:val="28"/>
          <w:szCs w:val="28"/>
        </w:rPr>
        <w:t>3.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 3%. На 10.12.2020 составляет 10% (данный показатель по методическим рекомендациям Министерства просвещения и воспитания РФ включает в себя работу по наставничеству ребенок-ребенок, показ мастер-классов по выполнению заданий уровня С по математике, русскому языку, выполнение олимпиадных работ) выполнен.</w:t>
      </w:r>
    </w:p>
    <w:p w:rsidR="00A127F4" w:rsidRDefault="000E57A5">
      <w:pPr>
        <w:pStyle w:val="Standard"/>
        <w:jc w:val="both"/>
        <w:rPr>
          <w:rFonts w:ascii="PT Astra Serif" w:hAnsi="PT Astra Serif"/>
          <w:sz w:val="28"/>
          <w:szCs w:val="28"/>
        </w:rPr>
      </w:pPr>
      <w:r>
        <w:rPr>
          <w:rFonts w:ascii="PT Astra Serif" w:hAnsi="PT Astra Serif"/>
          <w:sz w:val="28"/>
          <w:szCs w:val="28"/>
        </w:rPr>
        <w:t>выполнен</w:t>
      </w:r>
    </w:p>
    <w:p w:rsidR="00A127F4" w:rsidRDefault="000E57A5">
      <w:pPr>
        <w:pStyle w:val="Standard"/>
        <w:jc w:val="both"/>
        <w:rPr>
          <w:rFonts w:ascii="PT Astra Serif" w:hAnsi="PT Astra Serif"/>
          <w:sz w:val="28"/>
          <w:szCs w:val="28"/>
        </w:rPr>
      </w:pPr>
      <w:r>
        <w:rPr>
          <w:rFonts w:ascii="PT Astra Serif" w:hAnsi="PT Astra Serif"/>
          <w:sz w:val="28"/>
          <w:szCs w:val="28"/>
        </w:rPr>
        <w:t>4. Доля педагогических работников общего образования Ульяновской области,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10% .  На 10.12.2020 45% (данный показатель по методическим рекомендациям Министерства просвещения и воспитания РФ включает в себя работу прохождение курсов в дистанционном формате, участие в курсах руководителей «Внедрение цифровой трансформации»- МОУ Байдулинская СОШ, МОУ Красноборская СОШ, МОУ Скугареевская СОШ, МОУ Ясашно-Ташлинская СОШ) выполнен.</w:t>
      </w:r>
    </w:p>
    <w:p w:rsidR="00A127F4" w:rsidRDefault="00A127F4">
      <w:pPr>
        <w:pStyle w:val="Standard"/>
        <w:jc w:val="both"/>
        <w:rPr>
          <w:rFonts w:ascii="PT Astra Serif" w:eastAsia="Times New Roman" w:hAnsi="PT Astra Serif"/>
          <w:sz w:val="28"/>
          <w:szCs w:val="28"/>
        </w:rPr>
      </w:pPr>
    </w:p>
    <w:p w:rsidR="00A127F4" w:rsidRDefault="000E57A5">
      <w:pPr>
        <w:pStyle w:val="Standard"/>
        <w:jc w:val="center"/>
        <w:rPr>
          <w:rFonts w:ascii="PT Astra Serif" w:hAnsi="PT Astra Serif"/>
          <w:b/>
          <w:sz w:val="28"/>
          <w:szCs w:val="28"/>
        </w:rPr>
      </w:pPr>
      <w:r>
        <w:rPr>
          <w:rFonts w:ascii="PT Astra Serif" w:hAnsi="PT Astra Serif"/>
          <w:b/>
          <w:sz w:val="28"/>
          <w:szCs w:val="28"/>
        </w:rPr>
        <w:t>Проект «Успех каждого ребенка».</w:t>
      </w:r>
    </w:p>
    <w:p w:rsidR="00A127F4" w:rsidRDefault="00A127F4">
      <w:pPr>
        <w:pStyle w:val="Standard"/>
        <w:jc w:val="center"/>
        <w:rPr>
          <w:rFonts w:ascii="PT Astra Serif" w:hAnsi="PT Astra Serif"/>
          <w:b/>
          <w:sz w:val="28"/>
          <w:szCs w:val="28"/>
        </w:rPr>
      </w:pPr>
    </w:p>
    <w:p w:rsidR="00A127F4" w:rsidRDefault="000E57A5">
      <w:pPr>
        <w:pStyle w:val="1"/>
        <w:ind w:left="0" w:firstLine="708"/>
        <w:jc w:val="both"/>
      </w:pPr>
      <w:r>
        <w:rPr>
          <w:rFonts w:ascii="PT Astra Serif" w:hAnsi="PT Astra Serif"/>
          <w:b w:val="0"/>
        </w:rPr>
        <w:t xml:space="preserve">Название «Дорожной карты» - Рабочий план («дорожная карта») реализации регионального проекта «Успех каждого ребенка в муниципальном образовании «Тереньгульский район» </w:t>
      </w:r>
      <w:r>
        <w:rPr>
          <w:rFonts w:ascii="PT Astra Serif" w:hAnsi="PT Astra Serif"/>
          <w:b w:val="0"/>
          <w:spacing w:val="-5"/>
        </w:rPr>
        <w:t>Ульяновской</w:t>
      </w:r>
      <w:r>
        <w:rPr>
          <w:rFonts w:ascii="PT Astra Serif" w:hAnsi="PT Astra Serif"/>
          <w:b w:val="0"/>
        </w:rPr>
        <w:t xml:space="preserve"> области</w:t>
      </w:r>
    </w:p>
    <w:p w:rsidR="00A127F4" w:rsidRDefault="000E57A5">
      <w:pPr>
        <w:pStyle w:val="Standard"/>
        <w:jc w:val="both"/>
        <w:rPr>
          <w:rFonts w:ascii="PT Astra Serif" w:hAnsi="PT Astra Serif"/>
          <w:sz w:val="28"/>
          <w:szCs w:val="28"/>
        </w:rPr>
      </w:pPr>
      <w:r>
        <w:rPr>
          <w:rFonts w:ascii="PT Astra Serif" w:hAnsi="PT Astra Serif"/>
          <w:sz w:val="28"/>
          <w:szCs w:val="28"/>
        </w:rPr>
        <w:t>В рамках данного проекта денежные средства на 2020 год не предусмотрены.</w:t>
      </w:r>
    </w:p>
    <w:p w:rsidR="00A127F4" w:rsidRDefault="000E57A5">
      <w:pPr>
        <w:pStyle w:val="Standard"/>
        <w:tabs>
          <w:tab w:val="left" w:pos="7637"/>
        </w:tabs>
        <w:jc w:val="both"/>
        <w:rPr>
          <w:rFonts w:ascii="PT Astra Serif" w:hAnsi="PT Astra Serif"/>
          <w:sz w:val="28"/>
          <w:szCs w:val="28"/>
        </w:rPr>
      </w:pPr>
      <w:r>
        <w:rPr>
          <w:rFonts w:ascii="PT Astra Serif" w:hAnsi="PT Astra Serif"/>
          <w:sz w:val="28"/>
          <w:szCs w:val="28"/>
        </w:rPr>
        <w:t>Показатели:</w:t>
      </w:r>
    </w:p>
    <w:p w:rsidR="00A127F4" w:rsidRDefault="000E57A5">
      <w:pPr>
        <w:pStyle w:val="a7"/>
        <w:ind w:firstLine="708"/>
        <w:jc w:val="both"/>
      </w:pPr>
      <w:r>
        <w:rPr>
          <w:rFonts w:ascii="PT Astra Serif" w:hAnsi="PT Astra Serif"/>
          <w:sz w:val="28"/>
          <w:szCs w:val="28"/>
        </w:rPr>
        <w:t xml:space="preserve">- </w:t>
      </w:r>
      <w:r>
        <w:rPr>
          <w:rFonts w:ascii="PT Astra Serif" w:eastAsia="Arial Unicode MS" w:hAnsi="PT Astra Serif"/>
          <w:bCs/>
          <w:sz w:val="28"/>
          <w:szCs w:val="28"/>
        </w:rPr>
        <w:t>Доля детей в возрасте от 5 до 18 лет, охваченных дополнительным образованием в МО «Тереньгульский район» 60,02% (1069 чел.).  Показатель не выполнен (по дорожной карте 81%) (дошкольные организации находятся на стадии получения лицензии на дополнительное образование).</w:t>
      </w:r>
    </w:p>
    <w:p w:rsidR="00A127F4" w:rsidRDefault="000E57A5">
      <w:pPr>
        <w:pStyle w:val="a7"/>
        <w:ind w:firstLine="708"/>
        <w:jc w:val="both"/>
        <w:rPr>
          <w:rFonts w:ascii="PT Astra Serif" w:hAnsi="PT Astra Serif"/>
          <w:sz w:val="28"/>
          <w:szCs w:val="28"/>
        </w:rPr>
      </w:pPr>
      <w:r>
        <w:rPr>
          <w:rFonts w:ascii="PT Astra Serif" w:hAnsi="PT Astra Serif"/>
          <w:sz w:val="28"/>
          <w:szCs w:val="28"/>
        </w:rPr>
        <w:t>На  территории района проживает 1871 ребёнок в возрасте от 5 до 17 лет, из них 429 детей  дошкольного возраста (от 5 до 7 лет); 1359 обучающихся в общеобразовательных организациях на территории МО «Тереньгульский район», 83   - студента, которые обучаются за пределами района.</w:t>
      </w:r>
    </w:p>
    <w:p w:rsidR="00A127F4" w:rsidRDefault="000E57A5">
      <w:pPr>
        <w:pStyle w:val="a7"/>
        <w:ind w:firstLine="708"/>
        <w:jc w:val="both"/>
        <w:rPr>
          <w:rFonts w:ascii="PT Astra Serif" w:hAnsi="PT Astra Serif"/>
          <w:sz w:val="28"/>
          <w:szCs w:val="28"/>
        </w:rPr>
      </w:pPr>
      <w:r>
        <w:rPr>
          <w:rFonts w:ascii="PT Astra Serif" w:hAnsi="PT Astra Serif"/>
          <w:sz w:val="28"/>
          <w:szCs w:val="28"/>
        </w:rPr>
        <w:t>В  систему «Навигатор» не зарегистрированы дети дошкольного возраста, так как дополнительное образование в дошкольных организациях не реализуется, в связи с отсутствием лицензии на дополнительное образование в дошкольных организациях. Для увеличения % охвата детей услугами дополнительного образования с 01.01.2021 года будут  введены кружки в дошкольных организациях. (разработаны дорожные карты на получение  лицензии на дополнительное образование) .</w:t>
      </w:r>
    </w:p>
    <w:p w:rsidR="00A127F4" w:rsidRDefault="000E57A5">
      <w:pPr>
        <w:pStyle w:val="Standard"/>
        <w:jc w:val="both"/>
        <w:rPr>
          <w:rFonts w:ascii="PT Astra Serif" w:eastAsia="Arial Unicode MS" w:hAnsi="PT Astra Serif" w:hint="eastAsia"/>
          <w:bCs/>
          <w:sz w:val="28"/>
          <w:szCs w:val="28"/>
        </w:rPr>
      </w:pPr>
      <w:r>
        <w:rPr>
          <w:rFonts w:ascii="PT Astra Serif" w:eastAsia="Arial Unicode MS" w:hAnsi="PT Astra Serif"/>
          <w:bCs/>
          <w:sz w:val="28"/>
          <w:szCs w:val="28"/>
        </w:rPr>
        <w:t xml:space="preserve">         Доля детей, охваченных естественнонаучной и технической направленностью -  12% -  показатель выполнен;</w:t>
      </w:r>
    </w:p>
    <w:p w:rsidR="00A127F4" w:rsidRDefault="000E57A5">
      <w:pPr>
        <w:pStyle w:val="a7"/>
        <w:ind w:firstLine="708"/>
        <w:jc w:val="both"/>
        <w:rPr>
          <w:rFonts w:ascii="PT Astra Serif" w:eastAsia="Arial Unicode MS" w:hAnsi="PT Astra Serif" w:hint="eastAsia"/>
          <w:bCs/>
          <w:sz w:val="28"/>
          <w:szCs w:val="28"/>
        </w:rPr>
      </w:pPr>
      <w:r>
        <w:rPr>
          <w:rFonts w:ascii="PT Astra Serif" w:eastAsia="Arial Unicode MS" w:hAnsi="PT Astra Serif"/>
          <w:bCs/>
          <w:sz w:val="28"/>
          <w:szCs w:val="28"/>
        </w:rPr>
        <w:t>Доля детей с ОВЗ и детей-инвалидов, охваченных дополнительным образованием 57 детей, что составляет 80,3 % - показатель выполнен.</w:t>
      </w:r>
    </w:p>
    <w:p w:rsidR="00A127F4" w:rsidRDefault="000E57A5">
      <w:pPr>
        <w:pStyle w:val="Standard"/>
        <w:jc w:val="both"/>
        <w:rPr>
          <w:rFonts w:ascii="PT Astra Serif" w:hAnsi="PT Astra Serif"/>
          <w:b/>
          <w:bCs/>
          <w:color w:val="000000"/>
          <w:sz w:val="28"/>
          <w:szCs w:val="28"/>
        </w:rPr>
        <w:sectPr w:rsidR="00A127F4">
          <w:pgSz w:w="11906" w:h="16838"/>
          <w:pgMar w:top="1134" w:right="719" w:bottom="743" w:left="1440" w:header="720" w:footer="720" w:gutter="0"/>
          <w:cols w:space="720"/>
        </w:sectPr>
      </w:pPr>
      <w:r>
        <w:rPr>
          <w:rFonts w:ascii="PT Astra Serif" w:hAnsi="PT Astra Serif"/>
          <w:b/>
          <w:bCs/>
          <w:color w:val="000000"/>
          <w:sz w:val="28"/>
          <w:szCs w:val="28"/>
        </w:rPr>
        <w:t>Доля детей, получивших сертификаты дополнительного образования  составляет 62,7% (1173сертификатов:  по муниципальному заданию -479), в том числе сертификаты с номиналом-694  (необходимо выдать – 936)</w:t>
      </w:r>
    </w:p>
    <w:p w:rsidR="00A127F4" w:rsidRDefault="000E57A5">
      <w:pPr>
        <w:pStyle w:val="Standarduser"/>
        <w:spacing w:after="0" w:line="240" w:lineRule="auto"/>
        <w:jc w:val="center"/>
      </w:pPr>
      <w:r>
        <w:rPr>
          <w:rFonts w:ascii="PT Astra Serif" w:eastAsia="Times New Roman" w:hAnsi="PT Astra Serif"/>
          <w:b/>
          <w:color w:val="000000"/>
          <w:sz w:val="28"/>
          <w:szCs w:val="28"/>
          <w:lang w:eastAsia="ru-RU"/>
        </w:rPr>
        <w:t xml:space="preserve">Об  исполнении мероприятий по итогам 11 месяцев 2020 года, в соответствии с утвержденной дорожной картой по реализации регионального проекта «Финансовая поддержка семей при рождении детей» </w:t>
      </w:r>
      <w:r>
        <w:rPr>
          <w:rFonts w:ascii="PT Astra Serif" w:hAnsi="PT Astra Serif"/>
          <w:b/>
          <w:color w:val="000000"/>
          <w:sz w:val="28"/>
          <w:szCs w:val="28"/>
        </w:rPr>
        <w:t>национального проекта «Демография» муниципального образования «Тереньгульский район»Ульяновской области</w:t>
      </w:r>
    </w:p>
    <w:p w:rsidR="00A127F4" w:rsidRDefault="00A127F4">
      <w:pPr>
        <w:pStyle w:val="Standarduser"/>
        <w:spacing w:after="0" w:line="240" w:lineRule="auto"/>
        <w:jc w:val="both"/>
        <w:rPr>
          <w:rFonts w:ascii="PT Astra Serif" w:eastAsia="Times New Roman" w:hAnsi="PT Astra Serif"/>
          <w:color w:val="000000"/>
          <w:sz w:val="28"/>
          <w:szCs w:val="28"/>
          <w:lang w:eastAsia="ru-RU"/>
        </w:rPr>
      </w:pPr>
    </w:p>
    <w:p w:rsidR="00A127F4" w:rsidRDefault="000E57A5">
      <w:pPr>
        <w:pStyle w:val="Standarduser"/>
        <w:spacing w:after="0" w:line="240" w:lineRule="auto"/>
        <w:jc w:val="center"/>
      </w:pPr>
      <w:r>
        <w:rPr>
          <w:rFonts w:ascii="PT Astra Serif" w:hAnsi="PT Astra Serif" w:cs="Times New Roman"/>
          <w:b/>
          <w:color w:val="000000"/>
          <w:sz w:val="28"/>
          <w:szCs w:val="28"/>
        </w:rPr>
        <w:t>Поддержка семей при рождении первых детей</w:t>
      </w:r>
    </w:p>
    <w:p w:rsidR="00A127F4" w:rsidRDefault="00A127F4">
      <w:pPr>
        <w:pStyle w:val="Standarduser"/>
        <w:spacing w:after="0"/>
        <w:jc w:val="both"/>
        <w:rPr>
          <w:rFonts w:ascii="PT Astra Serif" w:eastAsia="Times New Roman" w:hAnsi="PT Astra Serif" w:cs="Times New Roman"/>
          <w:b/>
          <w:color w:val="000000"/>
          <w:sz w:val="28"/>
          <w:szCs w:val="28"/>
          <w:lang w:eastAsia="ru-RU"/>
        </w:rPr>
      </w:pPr>
    </w:p>
    <w:p w:rsidR="00A127F4" w:rsidRDefault="000E57A5">
      <w:pPr>
        <w:pStyle w:val="Standarduser"/>
        <w:spacing w:after="0"/>
        <w:jc w:val="both"/>
      </w:pPr>
      <w:r>
        <w:rPr>
          <w:rFonts w:ascii="PT Astra Serif" w:eastAsia="Times New Roman" w:hAnsi="PT Astra Serif" w:cs="Times New Roman"/>
          <w:b/>
          <w:color w:val="000000"/>
          <w:sz w:val="28"/>
          <w:szCs w:val="28"/>
          <w:lang w:eastAsia="ru-RU"/>
        </w:rPr>
        <w:t>-</w:t>
      </w:r>
      <w:r>
        <w:rPr>
          <w:rFonts w:ascii="PT Astra Serif" w:hAnsi="PT Astra Serif"/>
          <w:b/>
          <w:color w:val="000000"/>
          <w:sz w:val="28"/>
          <w:szCs w:val="28"/>
        </w:rPr>
        <w:t xml:space="preserve"> </w:t>
      </w:r>
      <w:r>
        <w:rPr>
          <w:rFonts w:ascii="PT Astra Serif" w:eastAsia="Times New Roman" w:hAnsi="PT Astra Serif" w:cs="Times New Roman"/>
          <w:b/>
          <w:color w:val="000000"/>
          <w:sz w:val="28"/>
          <w:szCs w:val="28"/>
          <w:lang w:eastAsia="ru-RU"/>
        </w:rPr>
        <w:t xml:space="preserve">Количество рожденных первых детей в общей численности рожденных детей, (чел.) – 29 человек </w:t>
      </w:r>
      <w:r>
        <w:rPr>
          <w:rFonts w:ascii="PT Astra Serif" w:eastAsia="Times New Roman" w:hAnsi="PT Astra Serif" w:cs="Times New Roman"/>
          <w:b/>
          <w:bCs/>
          <w:color w:val="000000"/>
          <w:sz w:val="28"/>
          <w:szCs w:val="28"/>
          <w:lang w:eastAsia="ru-RU"/>
        </w:rPr>
        <w:t>( план -15, 193,3%).</w:t>
      </w:r>
    </w:p>
    <w:p w:rsidR="00A127F4" w:rsidRDefault="000E57A5">
      <w:pPr>
        <w:pStyle w:val="Standarduser"/>
        <w:spacing w:after="0" w:line="240" w:lineRule="auto"/>
        <w:ind w:firstLine="709"/>
        <w:jc w:val="both"/>
      </w:pPr>
      <w:r>
        <w:rPr>
          <w:rFonts w:ascii="PT Astra Serif" w:eastAsia="Times New Roman" w:hAnsi="PT Astra Serif" w:cs="Times New Roman"/>
          <w:color w:val="000000"/>
          <w:sz w:val="28"/>
          <w:szCs w:val="28"/>
          <w:lang w:eastAsia="ru-RU"/>
        </w:rPr>
        <w:t>По состоянию на 01.12.2020 года в средствах массовой информации размещено 27 публикаций. Из них:</w:t>
      </w:r>
    </w:p>
    <w:p w:rsidR="00A127F4" w:rsidRDefault="000E57A5">
      <w:pPr>
        <w:pStyle w:val="Standarduser"/>
        <w:spacing w:after="0" w:line="240" w:lineRule="auto"/>
        <w:jc w:val="both"/>
      </w:pPr>
      <w:r>
        <w:rPr>
          <w:rFonts w:ascii="PT Astra Serif" w:eastAsia="Times New Roman" w:hAnsi="PT Astra Serif" w:cs="Times New Roman"/>
          <w:color w:val="000000"/>
          <w:sz w:val="28"/>
          <w:szCs w:val="28"/>
          <w:lang w:eastAsia="ru-RU"/>
        </w:rPr>
        <w:t>- в газете «Тереньгульские вести» - 3 статьи («О ежемесячных выплатах семьям, имеющим детей»);</w:t>
      </w:r>
    </w:p>
    <w:p w:rsidR="00A127F4" w:rsidRDefault="000E57A5">
      <w:pPr>
        <w:pStyle w:val="Standarduser"/>
        <w:spacing w:after="0" w:line="240" w:lineRule="auto"/>
        <w:jc w:val="both"/>
      </w:pPr>
      <w:r>
        <w:rPr>
          <w:rFonts w:ascii="PT Astra Serif" w:eastAsia="Times New Roman" w:hAnsi="PT Astra Serif" w:cs="Times New Roman"/>
          <w:color w:val="000000"/>
          <w:sz w:val="28"/>
          <w:szCs w:val="28"/>
          <w:lang w:eastAsia="ru-RU"/>
        </w:rPr>
        <w:t>- на сайте ОГКУСЗН Ульяновской области отделение по Тереньгульскому району – 8 статей («О ежемесячных выплатах семьям, имеющим детей», «О ежемесячной выплате при рождении (усыновлении) первого ребенка», «Об изменениях в предоставлении  ежемесячной выплате при рождении (усыновлении) первого ребенка», «О ежемесячных выплатах семьям, имеющим детей», «О ежемесячной выплате при рождении (усыновлении) первого ребенка», «О ежемесячных выплатах семьям, имеющим детей», «О ежемесячных выплатах семьям, имеющим детей», «О ежемесячных выплатах семьям, имеющим детей»);</w:t>
      </w:r>
    </w:p>
    <w:p w:rsidR="00A127F4" w:rsidRDefault="000E57A5">
      <w:pPr>
        <w:pStyle w:val="Standarduser"/>
        <w:spacing w:after="0" w:line="240" w:lineRule="auto"/>
        <w:jc w:val="both"/>
      </w:pPr>
      <w:r>
        <w:rPr>
          <w:rFonts w:ascii="PT Astra Serif" w:eastAsia="Times New Roman" w:hAnsi="PT Astra Serif" w:cs="Times New Roman"/>
          <w:color w:val="000000"/>
          <w:sz w:val="28"/>
          <w:szCs w:val="28"/>
          <w:lang w:eastAsia="ru-RU"/>
        </w:rPr>
        <w:t>- на сайте Администрации МО «Тереньгульский район» - 8 статей («О ежемесячных выплатах семьям, имеющим детей», «О ежемесячной выплате при рождении (усыновлении) первого ребенка», «Об изменениях в предоставлении  ежемесячной выплате при рождении (усыновлении) первого ребенка», «О ежемесячных выплатах семьям, имеющим детей», «О ежемесячной выплате при рождении (усыновлении) первого ребенка»,  «О ежемесячных выплатах семьям, имеющим детей», «О ежемесячных выплатах семьям, имеющим детей», «О ежемесячных выплатах семьям, имеющим детей»).</w:t>
      </w:r>
    </w:p>
    <w:p w:rsidR="00A127F4" w:rsidRDefault="000E57A5">
      <w:pPr>
        <w:pStyle w:val="Standarduser"/>
        <w:spacing w:after="0" w:line="240" w:lineRule="auto"/>
        <w:ind w:firstLine="709"/>
        <w:jc w:val="both"/>
      </w:pPr>
      <w:r>
        <w:rPr>
          <w:rFonts w:ascii="PT Astra Serif" w:eastAsia="Times New Roman" w:hAnsi="PT Astra Serif" w:cs="Times New Roman"/>
          <w:color w:val="000000"/>
          <w:sz w:val="28"/>
          <w:szCs w:val="28"/>
          <w:lang w:eastAsia="ru-RU"/>
        </w:rPr>
        <w:t>- информирование через группы в мессенджерах ОК, Vk, в Viber – 8 статей.</w:t>
      </w:r>
    </w:p>
    <w:p w:rsidR="00A127F4" w:rsidRDefault="00A127F4">
      <w:pPr>
        <w:pStyle w:val="Standarduser"/>
        <w:spacing w:after="0"/>
        <w:ind w:firstLine="709"/>
        <w:jc w:val="both"/>
        <w:rPr>
          <w:rFonts w:ascii="PT Astra Serif" w:eastAsia="Times New Roman" w:hAnsi="PT Astra Serif" w:cs="Times New Roman"/>
          <w:color w:val="000000"/>
          <w:sz w:val="28"/>
          <w:szCs w:val="28"/>
          <w:lang w:eastAsia="ru-RU"/>
        </w:rPr>
      </w:pPr>
    </w:p>
    <w:p w:rsidR="00A127F4" w:rsidRDefault="00A127F4">
      <w:pPr>
        <w:pStyle w:val="Standarduser"/>
        <w:spacing w:after="0"/>
        <w:jc w:val="both"/>
        <w:rPr>
          <w:rFonts w:ascii="PT Astra Serif" w:eastAsia="Times New Roman" w:hAnsi="PT Astra Serif" w:cs="Times New Roman"/>
          <w:b/>
          <w:color w:val="000000"/>
          <w:sz w:val="28"/>
          <w:szCs w:val="28"/>
          <w:lang w:eastAsia="ru-RU"/>
        </w:rPr>
      </w:pPr>
    </w:p>
    <w:p w:rsidR="00A127F4" w:rsidRDefault="000E57A5">
      <w:pPr>
        <w:pStyle w:val="Standarduser"/>
        <w:jc w:val="center"/>
      </w:pPr>
      <w:r>
        <w:rPr>
          <w:rFonts w:ascii="PT Astra Serif" w:hAnsi="PT Astra Serif" w:cs="Times New Roman"/>
          <w:b/>
          <w:color w:val="000000"/>
          <w:sz w:val="28"/>
          <w:szCs w:val="28"/>
        </w:rPr>
        <w:t>Поддержка семей при рождении третьих и последующих детей</w:t>
      </w:r>
    </w:p>
    <w:p w:rsidR="00A127F4" w:rsidRDefault="000E57A5">
      <w:pPr>
        <w:pStyle w:val="Standarduser"/>
        <w:spacing w:after="0" w:line="240" w:lineRule="auto"/>
        <w:jc w:val="both"/>
      </w:pPr>
      <w:r>
        <w:rPr>
          <w:rFonts w:ascii="PT Astra Serif" w:hAnsi="PT Astra Serif" w:cs="Times New Roman"/>
          <w:b/>
          <w:color w:val="000000"/>
          <w:sz w:val="28"/>
          <w:szCs w:val="28"/>
        </w:rPr>
        <w:t>- Количество рожденных третьих и последующих  детей в общей численности рожденных детей, (чел) – 34чел.(план -35 чел., 97,1%)</w:t>
      </w:r>
    </w:p>
    <w:p w:rsidR="00A127F4" w:rsidRDefault="000E57A5">
      <w:pPr>
        <w:pStyle w:val="Standarduser"/>
        <w:spacing w:after="0" w:line="240" w:lineRule="auto"/>
        <w:ind w:firstLine="709"/>
        <w:jc w:val="both"/>
      </w:pPr>
      <w:r>
        <w:rPr>
          <w:rFonts w:ascii="PT Astra Serif" w:eastAsia="Times New Roman" w:hAnsi="PT Astra Serif" w:cs="Times New Roman"/>
          <w:color w:val="000000"/>
          <w:sz w:val="28"/>
          <w:szCs w:val="28"/>
          <w:lang w:eastAsia="ru-RU"/>
        </w:rPr>
        <w:t>По состоянию на 01.12.2020 года в средствах массовой информации размещены 22 публикации. Из них:</w:t>
      </w:r>
    </w:p>
    <w:p w:rsidR="00A127F4" w:rsidRDefault="000E57A5">
      <w:pPr>
        <w:pStyle w:val="Standarduser"/>
        <w:spacing w:after="0" w:line="240" w:lineRule="auto"/>
        <w:jc w:val="both"/>
      </w:pPr>
      <w:r>
        <w:rPr>
          <w:rFonts w:ascii="PT Astra Serif" w:eastAsia="Times New Roman" w:hAnsi="PT Astra Serif" w:cs="Times New Roman"/>
          <w:color w:val="000000"/>
          <w:sz w:val="28"/>
          <w:szCs w:val="28"/>
          <w:lang w:eastAsia="ru-RU"/>
        </w:rPr>
        <w:t>- в газете «Тереньгульские вести» - 2 статьи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w:t>
      </w:r>
    </w:p>
    <w:p w:rsidR="00A127F4" w:rsidRDefault="000E57A5">
      <w:pPr>
        <w:pStyle w:val="Standarduser"/>
        <w:spacing w:after="0" w:line="240" w:lineRule="auto"/>
        <w:jc w:val="both"/>
      </w:pPr>
      <w:r>
        <w:rPr>
          <w:rFonts w:ascii="PT Astra Serif" w:eastAsia="Times New Roman" w:hAnsi="PT Astra Serif" w:cs="Times New Roman"/>
          <w:color w:val="000000"/>
          <w:sz w:val="28"/>
          <w:szCs w:val="28"/>
          <w:lang w:eastAsia="ru-RU"/>
        </w:rPr>
        <w:t>- на сайте ОГКУСЗН Ульяновской области отделение по Тереньгульскому району – 5 статей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w:t>
      </w:r>
    </w:p>
    <w:p w:rsidR="00A127F4" w:rsidRDefault="000E57A5">
      <w:pPr>
        <w:pStyle w:val="Standarduser"/>
        <w:spacing w:after="0" w:line="240" w:lineRule="auto"/>
        <w:jc w:val="both"/>
      </w:pPr>
      <w:r>
        <w:rPr>
          <w:rFonts w:ascii="PT Astra Serif" w:eastAsia="Times New Roman" w:hAnsi="PT Astra Serif" w:cs="Times New Roman"/>
          <w:color w:val="000000"/>
          <w:sz w:val="28"/>
          <w:szCs w:val="28"/>
          <w:lang w:eastAsia="ru-RU"/>
        </w:rPr>
        <w:t>- на сайте Администрации МО «Тереньгульский район»- 5 статей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 «Ежемесячная денежная выплата (ЕДВ)  при рождении после 31 декабря 2012 г. третьего и последующих детей до достижения ребенком возраста 3-х лет»).</w:t>
      </w:r>
    </w:p>
    <w:p w:rsidR="00A127F4" w:rsidRDefault="000E57A5">
      <w:pPr>
        <w:pStyle w:val="Standarduser"/>
        <w:spacing w:after="0" w:line="240" w:lineRule="auto"/>
        <w:jc w:val="both"/>
      </w:pPr>
      <w:r>
        <w:rPr>
          <w:rFonts w:ascii="PT Astra Serif" w:eastAsia="Times New Roman" w:hAnsi="PT Astra Serif" w:cs="Times New Roman"/>
          <w:color w:val="000000"/>
          <w:sz w:val="28"/>
          <w:szCs w:val="28"/>
          <w:lang w:eastAsia="ru-RU"/>
        </w:rPr>
        <w:t xml:space="preserve">- информирование через группы в мессенджерах ОК, Vk, в Viber – 10 статей.  </w:t>
      </w:r>
    </w:p>
    <w:p w:rsidR="00A127F4" w:rsidRDefault="00A127F4">
      <w:pPr>
        <w:pStyle w:val="Standarduser"/>
        <w:spacing w:after="0" w:line="240" w:lineRule="auto"/>
        <w:ind w:firstLine="709"/>
        <w:jc w:val="both"/>
        <w:rPr>
          <w:rFonts w:ascii="PT Astra Serif" w:hAnsi="PT Astra Serif" w:cs="Times New Roman"/>
          <w:color w:val="000000"/>
          <w:sz w:val="28"/>
          <w:szCs w:val="28"/>
        </w:rPr>
      </w:pPr>
    </w:p>
    <w:p w:rsidR="00A127F4" w:rsidRDefault="00A127F4">
      <w:pPr>
        <w:pStyle w:val="Standarduser"/>
        <w:spacing w:after="0" w:line="240" w:lineRule="auto"/>
        <w:jc w:val="both"/>
        <w:rPr>
          <w:rFonts w:ascii="PT Astra Serif" w:hAnsi="PT Astra Serif" w:cs="Times New Roman"/>
          <w:color w:val="000000"/>
          <w:sz w:val="28"/>
          <w:szCs w:val="28"/>
        </w:rPr>
      </w:pPr>
    </w:p>
    <w:p w:rsidR="00A127F4" w:rsidRDefault="000E57A5">
      <w:pPr>
        <w:pStyle w:val="Standarduser"/>
        <w:jc w:val="center"/>
      </w:pPr>
      <w:r>
        <w:rPr>
          <w:rFonts w:ascii="PT Astra Serif" w:eastAsia="Times New Roman" w:hAnsi="PT Astra Serif" w:cs="Times New Roman"/>
          <w:b/>
          <w:bCs/>
          <w:color w:val="000000"/>
          <w:sz w:val="28"/>
          <w:szCs w:val="28"/>
          <w:lang w:eastAsia="ru-RU"/>
        </w:rPr>
        <w:t xml:space="preserve"> Профилактика и снижение числа абортов</w:t>
      </w:r>
    </w:p>
    <w:p w:rsidR="00A127F4" w:rsidRDefault="000E57A5">
      <w:pPr>
        <w:pStyle w:val="Standarduser"/>
        <w:spacing w:after="120" w:line="240" w:lineRule="auto"/>
        <w:jc w:val="both"/>
      </w:pPr>
      <w:r>
        <w:rPr>
          <w:rFonts w:ascii="PT Astra Serif" w:eastAsia="Calibri" w:hAnsi="PT Astra Serif" w:cs="Calibri"/>
          <w:b/>
          <w:color w:val="000000"/>
          <w:sz w:val="28"/>
          <w:szCs w:val="28"/>
        </w:rPr>
        <w:t xml:space="preserve">- </w:t>
      </w:r>
      <w:r>
        <w:rPr>
          <w:rFonts w:ascii="PT Astra Serif" w:eastAsia="Calibri" w:hAnsi="PT Astra Serif" w:cs="Calibri"/>
          <w:color w:val="000000"/>
          <w:sz w:val="28"/>
          <w:szCs w:val="28"/>
        </w:rPr>
        <w:t>Число обратившихся в медицинскую организацию женщин с желанием прервать беременность (чел.) – _24___ (всего).</w:t>
      </w:r>
    </w:p>
    <w:p w:rsidR="00A127F4" w:rsidRDefault="000E57A5">
      <w:pPr>
        <w:pStyle w:val="Standarduser"/>
        <w:spacing w:after="0" w:line="240" w:lineRule="auto"/>
        <w:jc w:val="both"/>
      </w:pPr>
      <w:r>
        <w:rPr>
          <w:rFonts w:ascii="PT Astra Serif" w:eastAsia="Calibri" w:hAnsi="PT Astra Serif" w:cs="Calibri"/>
          <w:b/>
          <w:color w:val="000000"/>
          <w:sz w:val="28"/>
          <w:szCs w:val="28"/>
        </w:rPr>
        <w:t xml:space="preserve">- </w:t>
      </w:r>
      <w:r>
        <w:rPr>
          <w:rFonts w:ascii="PT Astra Serif" w:eastAsia="Calibri" w:hAnsi="PT Astra Serif" w:cs="Calibri"/>
          <w:color w:val="000000"/>
          <w:sz w:val="28"/>
          <w:szCs w:val="28"/>
        </w:rPr>
        <w:t>Число прерываний беременности (шт.): _9_ (2 аборта- по желанию женщин;2-не развивающая беременность; 5- самопроизвольных выкидыша)</w:t>
      </w:r>
    </w:p>
    <w:p w:rsidR="00A127F4" w:rsidRDefault="000E57A5">
      <w:pPr>
        <w:pStyle w:val="Standarduser"/>
        <w:spacing w:after="0" w:line="240" w:lineRule="auto"/>
        <w:jc w:val="both"/>
      </w:pPr>
      <w:r>
        <w:rPr>
          <w:rFonts w:ascii="PT Astra Serif" w:eastAsia="Calibri" w:hAnsi="PT Astra Serif" w:cs="Calibri"/>
          <w:b/>
          <w:color w:val="000000"/>
          <w:sz w:val="28"/>
          <w:szCs w:val="28"/>
        </w:rPr>
        <w:t xml:space="preserve">- </w:t>
      </w:r>
      <w:r>
        <w:rPr>
          <w:rFonts w:ascii="PT Astra Serif" w:eastAsia="Calibri" w:hAnsi="PT Astra Serif" w:cs="Calibri"/>
          <w:color w:val="000000"/>
          <w:sz w:val="28"/>
          <w:szCs w:val="28"/>
        </w:rPr>
        <w:t>Организация доабортного консультирования специалистами – психологами (указать количество проведенных консультаций): 24 шт.</w:t>
      </w:r>
    </w:p>
    <w:p w:rsidR="00A127F4" w:rsidRDefault="000E57A5">
      <w:pPr>
        <w:pStyle w:val="Standarduser"/>
        <w:spacing w:after="0" w:line="240" w:lineRule="auto"/>
        <w:jc w:val="both"/>
      </w:pPr>
      <w:r>
        <w:rPr>
          <w:rFonts w:ascii="PT Astra Serif" w:eastAsia="Calibri" w:hAnsi="PT Astra Serif" w:cs="Times New Roman"/>
          <w:color w:val="000000"/>
          <w:sz w:val="28"/>
          <w:szCs w:val="28"/>
        </w:rPr>
        <w:t>Всего обратились прервать беременность – 24чел.</w:t>
      </w:r>
    </w:p>
    <w:p w:rsidR="00A127F4" w:rsidRDefault="000E57A5">
      <w:pPr>
        <w:pStyle w:val="Standarduser"/>
        <w:spacing w:after="0" w:line="240" w:lineRule="auto"/>
        <w:ind w:firstLine="708"/>
        <w:jc w:val="both"/>
      </w:pPr>
      <w:r>
        <w:rPr>
          <w:rFonts w:ascii="PT Astra Serif" w:eastAsia="Calibri" w:hAnsi="PT Astra Serif" w:cs="Times New Roman"/>
          <w:color w:val="000000"/>
          <w:sz w:val="28"/>
          <w:szCs w:val="28"/>
        </w:rPr>
        <w:t>Получили консультацию – 24 чел.</w:t>
      </w:r>
    </w:p>
    <w:p w:rsidR="00A127F4" w:rsidRDefault="000E57A5">
      <w:pPr>
        <w:pStyle w:val="Standarduser"/>
        <w:spacing w:after="0" w:line="240" w:lineRule="auto"/>
        <w:ind w:firstLine="709"/>
        <w:jc w:val="both"/>
      </w:pPr>
      <w:r>
        <w:rPr>
          <w:rFonts w:ascii="PT Astra Serif" w:eastAsia="Calibri" w:hAnsi="PT Astra Serif" w:cs="Times New Roman"/>
          <w:color w:val="000000"/>
          <w:sz w:val="28"/>
          <w:szCs w:val="28"/>
        </w:rPr>
        <w:t>Отказались от прерывания беременности – 22 чел.</w:t>
      </w:r>
    </w:p>
    <w:p w:rsidR="00A127F4" w:rsidRDefault="000E57A5">
      <w:pPr>
        <w:pStyle w:val="Standarduser"/>
        <w:spacing w:after="0" w:line="240" w:lineRule="auto"/>
        <w:ind w:firstLine="709"/>
        <w:jc w:val="both"/>
      </w:pPr>
      <w:r>
        <w:rPr>
          <w:rFonts w:ascii="PT Astra Serif" w:eastAsia="Calibri" w:hAnsi="PT Astra Serif" w:cs="Times New Roman"/>
          <w:color w:val="000000"/>
          <w:sz w:val="28"/>
          <w:szCs w:val="28"/>
        </w:rPr>
        <w:t xml:space="preserve">  </w:t>
      </w:r>
    </w:p>
    <w:p w:rsidR="00A127F4" w:rsidRDefault="000E57A5">
      <w:pPr>
        <w:pStyle w:val="Standarduser"/>
        <w:spacing w:after="0" w:line="240" w:lineRule="auto"/>
        <w:jc w:val="center"/>
      </w:pPr>
      <w:r>
        <w:rPr>
          <w:rFonts w:ascii="PT Astra Serif" w:eastAsia="Times New Roman" w:hAnsi="PT Astra Serif" w:cs="Times New Roman"/>
          <w:color w:val="000000"/>
          <w:sz w:val="28"/>
          <w:szCs w:val="28"/>
        </w:rPr>
        <w:t>Проведены лекции: 26 мероприятий</w:t>
      </w:r>
    </w:p>
    <w:p w:rsidR="00A127F4" w:rsidRDefault="000E57A5">
      <w:pPr>
        <w:pStyle w:val="Standarduser"/>
        <w:spacing w:after="0" w:line="240" w:lineRule="auto"/>
        <w:jc w:val="center"/>
      </w:pPr>
      <w:r>
        <w:rPr>
          <w:rFonts w:ascii="PT Astra Serif" w:eastAsia="Times New Roman" w:hAnsi="PT Astra Serif" w:cs="Times New Roman"/>
          <w:color w:val="000000"/>
          <w:sz w:val="28"/>
          <w:szCs w:val="28"/>
        </w:rPr>
        <w:t>.Охват- 346 женщины и подростков</w:t>
      </w:r>
    </w:p>
    <w:p w:rsidR="00A127F4" w:rsidRDefault="000E57A5">
      <w:pPr>
        <w:pStyle w:val="Standarduser"/>
        <w:spacing w:after="0" w:line="240" w:lineRule="auto"/>
      </w:pPr>
      <w:r>
        <w:rPr>
          <w:rFonts w:ascii="PT Astra Serif" w:eastAsia="Times New Roman" w:hAnsi="PT Astra Serif" w:cs="Times New Roman"/>
          <w:color w:val="000000"/>
          <w:sz w:val="28"/>
          <w:szCs w:val="28"/>
        </w:rPr>
        <w:t xml:space="preserve">                                       -«Современная контрацепция»</w:t>
      </w:r>
    </w:p>
    <w:p w:rsidR="00A127F4" w:rsidRDefault="000E57A5">
      <w:pPr>
        <w:pStyle w:val="Standarduser"/>
        <w:spacing w:after="0" w:line="240" w:lineRule="auto"/>
        <w:jc w:val="center"/>
      </w:pPr>
      <w:r>
        <w:rPr>
          <w:rFonts w:ascii="PT Astra Serif" w:eastAsia="Times New Roman" w:hAnsi="PT Astra Serif" w:cs="Times New Roman"/>
          <w:color w:val="000000"/>
          <w:sz w:val="28"/>
          <w:szCs w:val="28"/>
        </w:rPr>
        <w:t>- ЗППП и их влияние на репродуктивную функцию»</w:t>
      </w:r>
    </w:p>
    <w:p w:rsidR="00A127F4" w:rsidRDefault="000E57A5">
      <w:pPr>
        <w:pStyle w:val="Standarduser"/>
        <w:spacing w:after="0" w:line="240" w:lineRule="auto"/>
        <w:jc w:val="center"/>
      </w:pPr>
      <w:r>
        <w:rPr>
          <w:rFonts w:ascii="PT Astra Serif" w:eastAsia="Times New Roman" w:hAnsi="PT Astra Serif" w:cs="Times New Roman"/>
          <w:color w:val="000000"/>
          <w:sz w:val="28"/>
          <w:szCs w:val="28"/>
        </w:rPr>
        <w:t>-«Подготовка к беременности»</w:t>
      </w:r>
    </w:p>
    <w:p w:rsidR="00A127F4" w:rsidRDefault="000E57A5">
      <w:pPr>
        <w:pStyle w:val="Standarduser"/>
        <w:tabs>
          <w:tab w:val="center" w:pos="4677"/>
          <w:tab w:val="left" w:pos="8565"/>
        </w:tabs>
        <w:spacing w:after="0" w:line="240" w:lineRule="auto"/>
      </w:pPr>
      <w:r>
        <w:rPr>
          <w:rFonts w:ascii="PT Astra Serif" w:eastAsia="Times New Roman" w:hAnsi="PT Astra Serif" w:cs="Times New Roman"/>
          <w:color w:val="000000"/>
          <w:sz w:val="28"/>
          <w:szCs w:val="28"/>
        </w:rPr>
        <w:tab/>
        <w:t>-«Аборт и его осложнения»</w:t>
      </w:r>
      <w:r>
        <w:rPr>
          <w:rFonts w:ascii="PT Astra Serif" w:eastAsia="Times New Roman" w:hAnsi="PT Astra Serif" w:cs="Times New Roman"/>
          <w:color w:val="000000"/>
          <w:sz w:val="28"/>
          <w:szCs w:val="28"/>
        </w:rPr>
        <w:tab/>
      </w:r>
    </w:p>
    <w:p w:rsidR="00A127F4" w:rsidRDefault="000E57A5">
      <w:pPr>
        <w:pStyle w:val="Standarduser"/>
        <w:spacing w:after="0" w:line="240" w:lineRule="auto"/>
        <w:jc w:val="center"/>
      </w:pPr>
      <w:r>
        <w:rPr>
          <w:rFonts w:ascii="PT Astra Serif" w:eastAsia="Times New Roman" w:hAnsi="PT Astra Serif" w:cs="Times New Roman"/>
          <w:color w:val="000000"/>
          <w:sz w:val="28"/>
          <w:szCs w:val="28"/>
        </w:rPr>
        <w:t>-«Развитие беременности по неделям»</w:t>
      </w:r>
    </w:p>
    <w:p w:rsidR="00A127F4" w:rsidRDefault="00A127F4">
      <w:pPr>
        <w:pStyle w:val="Standarduser"/>
        <w:spacing w:after="0" w:line="240" w:lineRule="auto"/>
        <w:jc w:val="center"/>
        <w:rPr>
          <w:rFonts w:ascii="PT Astra Serif" w:eastAsia="Times New Roman" w:hAnsi="PT Astra Serif" w:cs="Times New Roman"/>
          <w:color w:val="000000"/>
          <w:sz w:val="28"/>
          <w:szCs w:val="28"/>
        </w:rPr>
      </w:pPr>
    </w:p>
    <w:p w:rsidR="00A127F4" w:rsidRDefault="000E57A5">
      <w:pPr>
        <w:pStyle w:val="Standarduser"/>
        <w:spacing w:after="0" w:line="240" w:lineRule="auto"/>
      </w:pPr>
      <w:r>
        <w:rPr>
          <w:rFonts w:ascii="PT Astra Serif" w:eastAsia="Times New Roman" w:hAnsi="PT Astra Serif" w:cs="Times New Roman"/>
          <w:color w:val="000000"/>
          <w:sz w:val="28"/>
          <w:szCs w:val="28"/>
        </w:rPr>
        <w:t>Также проводится консультирование гинеколога, психолога пациенток, решивших прервать беременность.</w:t>
      </w:r>
    </w:p>
    <w:p w:rsidR="00A127F4" w:rsidRDefault="000E57A5">
      <w:pPr>
        <w:pStyle w:val="Standarduser"/>
        <w:spacing w:after="0" w:line="240" w:lineRule="auto"/>
        <w:jc w:val="center"/>
      </w:pPr>
      <w:r>
        <w:rPr>
          <w:rFonts w:ascii="PT Astra Serif" w:eastAsia="Times New Roman" w:hAnsi="PT Astra Serif" w:cs="Times New Roman"/>
          <w:b/>
          <w:color w:val="000000"/>
          <w:sz w:val="28"/>
          <w:szCs w:val="28"/>
        </w:rPr>
        <w:t>Проведены 24 консультации. Сохранены 22 беременностей.</w:t>
      </w:r>
    </w:p>
    <w:p w:rsidR="00A127F4" w:rsidRDefault="000E57A5">
      <w:pPr>
        <w:pStyle w:val="Standarduser"/>
        <w:spacing w:after="0" w:line="240" w:lineRule="auto"/>
        <w:jc w:val="center"/>
      </w:pPr>
      <w:r>
        <w:rPr>
          <w:rFonts w:ascii="PT Astra Serif" w:eastAsia="Times New Roman" w:hAnsi="PT Astra Serif" w:cs="Times New Roman"/>
          <w:color w:val="000000"/>
          <w:sz w:val="28"/>
          <w:szCs w:val="28"/>
        </w:rPr>
        <w:t>Индивидуальные консультации каждой женщины, планирующей прервать беременность, психологом и гинекологом с целью их переориентации на сохранение и рождение ребенка.</w:t>
      </w:r>
    </w:p>
    <w:p w:rsidR="00A127F4" w:rsidRDefault="000E57A5">
      <w:pPr>
        <w:pStyle w:val="Standarduser"/>
        <w:spacing w:after="0" w:line="240" w:lineRule="auto"/>
      </w:pPr>
      <w:r>
        <w:rPr>
          <w:rFonts w:ascii="PT Astra Serif" w:eastAsia="Times New Roman" w:hAnsi="PT Astra Serif" w:cs="Times New Roman"/>
          <w:b/>
          <w:color w:val="000000"/>
          <w:sz w:val="28"/>
          <w:szCs w:val="28"/>
        </w:rPr>
        <w:t>Оказание медико-социальной помощи беременным женщинам ,оказавшихся в трудной жизненной ситуации.</w:t>
      </w:r>
      <w:r>
        <w:rPr>
          <w:rFonts w:ascii="PT Astra Serif" w:eastAsia="Times New Roman" w:hAnsi="PT Astra Serif" w:cs="Times New Roman"/>
          <w:color w:val="000000"/>
          <w:sz w:val="28"/>
          <w:szCs w:val="28"/>
        </w:rPr>
        <w:tab/>
        <w:t>Проводится социально-правовое консультирование специалистом по социальной работе.</w:t>
      </w:r>
    </w:p>
    <w:p w:rsidR="00A127F4" w:rsidRDefault="000E57A5">
      <w:pPr>
        <w:pStyle w:val="Standarduser"/>
        <w:spacing w:after="0" w:line="240" w:lineRule="auto"/>
        <w:jc w:val="center"/>
      </w:pPr>
      <w:r>
        <w:rPr>
          <w:rFonts w:ascii="PT Astra Serif" w:eastAsia="Times New Roman" w:hAnsi="PT Astra Serif" w:cs="Times New Roman"/>
          <w:color w:val="000000"/>
          <w:sz w:val="28"/>
          <w:szCs w:val="28"/>
        </w:rPr>
        <w:t>42 беременных женщин получили социальные выплаты, из них 10 на питание.</w:t>
      </w:r>
    </w:p>
    <w:p w:rsidR="00A127F4" w:rsidRDefault="000E57A5">
      <w:pPr>
        <w:pStyle w:val="Standarduser"/>
        <w:spacing w:after="0" w:line="240" w:lineRule="auto"/>
        <w:jc w:val="center"/>
      </w:pPr>
      <w:r>
        <w:rPr>
          <w:rFonts w:ascii="PT Astra Serif" w:eastAsia="Times New Roman" w:hAnsi="PT Astra Serif" w:cs="Times New Roman"/>
          <w:b/>
          <w:color w:val="000000"/>
          <w:sz w:val="28"/>
          <w:szCs w:val="28"/>
        </w:rPr>
        <w:t>Участвовало 42 человек.</w:t>
      </w:r>
    </w:p>
    <w:p w:rsidR="00A127F4" w:rsidRDefault="000E57A5">
      <w:pPr>
        <w:pStyle w:val="Standarduser"/>
        <w:spacing w:after="0" w:line="240" w:lineRule="auto"/>
        <w:jc w:val="center"/>
      </w:pPr>
      <w:r>
        <w:rPr>
          <w:rFonts w:ascii="PT Astra Serif" w:eastAsia="Times New Roman" w:hAnsi="PT Astra Serif" w:cs="Times New Roman"/>
          <w:color w:val="000000"/>
          <w:sz w:val="28"/>
          <w:szCs w:val="28"/>
        </w:rPr>
        <w:t>Каждая женщина получила бесплатные медикаменты по родовым сертификатам, бесплатный проезд из дома до женской консультации. Сопровождение на машине СПМ «ГУЗ Тереньгульская РБ» на УЗИ скрининги в г.Ульяновск.</w:t>
      </w:r>
    </w:p>
    <w:p w:rsidR="00A127F4" w:rsidRDefault="000E57A5">
      <w:pPr>
        <w:pStyle w:val="Standarduser"/>
        <w:spacing w:after="0" w:line="240" w:lineRule="auto"/>
        <w:jc w:val="center"/>
      </w:pPr>
      <w:r>
        <w:rPr>
          <w:rFonts w:ascii="PT Astra Serif" w:eastAsia="Times New Roman" w:hAnsi="PT Astra Serif" w:cs="Times New Roman"/>
          <w:b/>
          <w:color w:val="000000"/>
          <w:sz w:val="28"/>
          <w:szCs w:val="28"/>
        </w:rPr>
        <w:t>Участвовало 53 человека.</w:t>
      </w:r>
    </w:p>
    <w:p w:rsidR="00A127F4" w:rsidRDefault="000E57A5">
      <w:pPr>
        <w:pStyle w:val="Standarduser"/>
        <w:spacing w:after="0" w:line="240" w:lineRule="auto"/>
        <w:jc w:val="center"/>
      </w:pPr>
      <w:r>
        <w:rPr>
          <w:rFonts w:ascii="PT Astra Serif" w:eastAsia="Times New Roman" w:hAnsi="PT Astra Serif" w:cs="Times New Roman"/>
          <w:color w:val="000000"/>
          <w:sz w:val="28"/>
          <w:szCs w:val="28"/>
        </w:rPr>
        <w:t>Психологом проводятся индивидуальные консультации и тренинги, анкетирование.</w:t>
      </w:r>
    </w:p>
    <w:p w:rsidR="00A127F4" w:rsidRDefault="000E57A5">
      <w:pPr>
        <w:pStyle w:val="Standarduser"/>
        <w:spacing w:after="0" w:line="240" w:lineRule="auto"/>
        <w:jc w:val="center"/>
      </w:pPr>
      <w:r>
        <w:rPr>
          <w:rFonts w:ascii="PT Astra Serif" w:eastAsia="Times New Roman" w:hAnsi="PT Astra Serif" w:cs="Times New Roman"/>
          <w:b/>
          <w:color w:val="000000"/>
          <w:sz w:val="28"/>
          <w:szCs w:val="28"/>
        </w:rPr>
        <w:t>Участвовало 53 человек.</w:t>
      </w:r>
    </w:p>
    <w:p w:rsidR="00A127F4" w:rsidRDefault="000E57A5">
      <w:pPr>
        <w:pStyle w:val="Standarduser"/>
        <w:spacing w:after="0" w:line="240" w:lineRule="auto"/>
        <w:jc w:val="center"/>
      </w:pPr>
      <w:r>
        <w:rPr>
          <w:rFonts w:ascii="PT Astra Serif" w:eastAsia="Times New Roman" w:hAnsi="PT Astra Serif" w:cs="Times New Roman"/>
          <w:color w:val="000000"/>
          <w:sz w:val="28"/>
          <w:szCs w:val="28"/>
        </w:rPr>
        <w:t>Консультации юриста о видах социальных гарантий, предоставляемых беременным женщинам.</w:t>
      </w:r>
    </w:p>
    <w:p w:rsidR="00A127F4" w:rsidRDefault="000E57A5">
      <w:pPr>
        <w:pStyle w:val="Standarduser"/>
        <w:spacing w:after="0" w:line="240" w:lineRule="auto"/>
        <w:jc w:val="center"/>
      </w:pPr>
      <w:r>
        <w:rPr>
          <w:rFonts w:ascii="PT Astra Serif" w:eastAsia="Times New Roman" w:hAnsi="PT Astra Serif" w:cs="Times New Roman"/>
          <w:b/>
          <w:color w:val="000000"/>
          <w:sz w:val="28"/>
          <w:szCs w:val="28"/>
        </w:rPr>
        <w:t>Участвовало 20 человек</w:t>
      </w:r>
    </w:p>
    <w:p w:rsidR="00A127F4" w:rsidRDefault="000E57A5">
      <w:pPr>
        <w:pStyle w:val="Standarduser"/>
        <w:spacing w:after="120"/>
        <w:jc w:val="both"/>
      </w:pPr>
      <w:bookmarkStart w:id="0" w:name="_gjdgxs"/>
      <w:bookmarkEnd w:id="0"/>
      <w:r>
        <w:rPr>
          <w:rFonts w:ascii="PT Astra Serif" w:hAnsi="PT Astra Serif" w:cs="Times New Roman"/>
          <w:b/>
          <w:color w:val="000000"/>
          <w:sz w:val="28"/>
          <w:szCs w:val="28"/>
        </w:rPr>
        <w:t>Увеличение объемов высокотехнологичной помощи с применением вспомогательных репродуктивных технологий (ЭКО)</w:t>
      </w:r>
    </w:p>
    <w:p w:rsidR="00A127F4" w:rsidRDefault="000E57A5">
      <w:pPr>
        <w:pStyle w:val="Standarduser"/>
        <w:spacing w:after="0" w:line="240" w:lineRule="auto"/>
      </w:pPr>
      <w:r>
        <w:rPr>
          <w:rFonts w:ascii="PT Astra Serif" w:hAnsi="PT Astra Serif" w:cs="Times New Roman"/>
          <w:b/>
          <w:color w:val="000000"/>
          <w:sz w:val="28"/>
          <w:szCs w:val="28"/>
        </w:rPr>
        <w:t xml:space="preserve">- </w:t>
      </w:r>
      <w:r>
        <w:rPr>
          <w:rFonts w:ascii="PT Astra Serif" w:hAnsi="PT Astra Serif" w:cs="Times New Roman"/>
          <w:color w:val="000000"/>
          <w:sz w:val="28"/>
          <w:szCs w:val="28"/>
        </w:rPr>
        <w:t>Выявление супружеских пар с диагнозом «бесплодие»:</w:t>
      </w:r>
    </w:p>
    <w:p w:rsidR="00A127F4" w:rsidRDefault="000E57A5">
      <w:pPr>
        <w:pStyle w:val="Standarduser"/>
        <w:spacing w:after="0" w:line="240" w:lineRule="auto"/>
        <w:ind w:firstLine="709"/>
      </w:pPr>
      <w:r>
        <w:rPr>
          <w:rFonts w:ascii="PT Astra Serif" w:hAnsi="PT Astra Serif" w:cs="Times New Roman"/>
          <w:color w:val="000000"/>
          <w:sz w:val="28"/>
          <w:szCs w:val="28"/>
        </w:rPr>
        <w:t>Количество обследованных пар – __5__.</w:t>
      </w:r>
    </w:p>
    <w:p w:rsidR="00A127F4" w:rsidRDefault="000E57A5">
      <w:pPr>
        <w:pStyle w:val="Standarduser"/>
        <w:spacing w:after="0" w:line="240" w:lineRule="auto"/>
        <w:ind w:firstLine="709"/>
      </w:pPr>
      <w:r>
        <w:rPr>
          <w:rFonts w:ascii="PT Astra Serif" w:hAnsi="PT Astra Serif" w:cs="Times New Roman"/>
          <w:color w:val="000000"/>
          <w:sz w:val="28"/>
          <w:szCs w:val="28"/>
        </w:rPr>
        <w:t>Количество выявленных пар с диагнозом «бесплодие»  – ___5__.</w:t>
      </w:r>
    </w:p>
    <w:p w:rsidR="00A127F4" w:rsidRDefault="000E57A5">
      <w:pPr>
        <w:pStyle w:val="Standarduser"/>
        <w:spacing w:after="0" w:line="240" w:lineRule="auto"/>
        <w:ind w:firstLine="709"/>
      </w:pPr>
      <w:r>
        <w:rPr>
          <w:rFonts w:ascii="PT Astra Serif" w:hAnsi="PT Astra Serif" w:cs="Times New Roman"/>
          <w:color w:val="000000"/>
          <w:sz w:val="28"/>
          <w:szCs w:val="28"/>
        </w:rPr>
        <w:t xml:space="preserve">Количества пар находящихся на обследовании </w:t>
      </w:r>
      <w:r>
        <w:rPr>
          <w:rFonts w:ascii="PT Astra Serif" w:hAnsi="PT Astra Serif" w:cs="Times New Roman"/>
          <w:color w:val="000000"/>
          <w:sz w:val="28"/>
          <w:szCs w:val="28"/>
        </w:rPr>
        <w:softHyphen/>
        <w:t>– _5___.</w:t>
      </w:r>
    </w:p>
    <w:p w:rsidR="00A127F4" w:rsidRDefault="00A127F4">
      <w:pPr>
        <w:pStyle w:val="Standarduser"/>
        <w:spacing w:after="0" w:line="240" w:lineRule="auto"/>
        <w:ind w:firstLine="709"/>
        <w:rPr>
          <w:rFonts w:ascii="PT Astra Serif" w:hAnsi="PT Astra Serif" w:cs="Times New Roman"/>
          <w:color w:val="000000"/>
          <w:sz w:val="28"/>
          <w:szCs w:val="28"/>
        </w:rPr>
      </w:pPr>
    </w:p>
    <w:p w:rsidR="00A127F4" w:rsidRDefault="000E57A5">
      <w:pPr>
        <w:pStyle w:val="Standarduser"/>
        <w:spacing w:after="0" w:line="240" w:lineRule="auto"/>
      </w:pPr>
      <w:r>
        <w:rPr>
          <w:rFonts w:ascii="PT Astra Serif" w:hAnsi="PT Astra Serif" w:cs="Times New Roman"/>
          <w:b/>
          <w:color w:val="000000"/>
          <w:sz w:val="28"/>
          <w:szCs w:val="28"/>
        </w:rPr>
        <w:t xml:space="preserve">- </w:t>
      </w:r>
      <w:r>
        <w:rPr>
          <w:rFonts w:ascii="PT Astra Serif" w:hAnsi="PT Astra Serif" w:cs="Times New Roman"/>
          <w:color w:val="000000"/>
          <w:sz w:val="28"/>
          <w:szCs w:val="28"/>
        </w:rPr>
        <w:t>Оказание высокотехнологичной помощи с применением вспомогательных репродуктивных технологий (ЭКО) в рамках обязательного медицинского страхования  (указать количество пар получивших услугу ЭКО).</w:t>
      </w:r>
    </w:p>
    <w:p w:rsidR="00A127F4" w:rsidRDefault="000E57A5">
      <w:pPr>
        <w:pStyle w:val="Standarduser"/>
        <w:spacing w:after="0" w:line="240" w:lineRule="auto"/>
        <w:ind w:firstLine="709"/>
      </w:pPr>
      <w:r>
        <w:rPr>
          <w:rFonts w:ascii="PT Astra Serif" w:hAnsi="PT Astra Serif" w:cs="Times New Roman"/>
          <w:color w:val="000000"/>
          <w:sz w:val="28"/>
          <w:szCs w:val="28"/>
        </w:rPr>
        <w:t>Количество выданных направлений:</w:t>
      </w:r>
    </w:p>
    <w:p w:rsidR="00A127F4" w:rsidRDefault="000E57A5">
      <w:pPr>
        <w:pStyle w:val="Standarduser"/>
        <w:spacing w:after="0" w:line="240" w:lineRule="auto"/>
        <w:ind w:firstLine="709"/>
      </w:pPr>
      <w:r>
        <w:rPr>
          <w:rFonts w:ascii="PT Astra Serif" w:hAnsi="PT Astra Serif" w:cs="Times New Roman"/>
          <w:color w:val="000000"/>
          <w:sz w:val="28"/>
          <w:szCs w:val="28"/>
        </w:rPr>
        <w:t>за прошлый год (если имеются) – 1</w:t>
      </w:r>
    </w:p>
    <w:p w:rsidR="00A127F4" w:rsidRDefault="000E57A5">
      <w:pPr>
        <w:pStyle w:val="Standarduser"/>
        <w:spacing w:after="0" w:line="240" w:lineRule="auto"/>
        <w:ind w:firstLine="709"/>
      </w:pPr>
      <w:r>
        <w:rPr>
          <w:rFonts w:ascii="PT Astra Serif" w:hAnsi="PT Astra Serif" w:cs="Times New Roman"/>
          <w:color w:val="000000"/>
          <w:sz w:val="28"/>
          <w:szCs w:val="28"/>
        </w:rPr>
        <w:t>за этот год -0</w:t>
      </w:r>
    </w:p>
    <w:p w:rsidR="00A127F4" w:rsidRDefault="000E57A5">
      <w:pPr>
        <w:pStyle w:val="Standarduser"/>
        <w:spacing w:after="0" w:line="240" w:lineRule="auto"/>
        <w:ind w:firstLine="709"/>
      </w:pPr>
      <w:r>
        <w:rPr>
          <w:rFonts w:ascii="PT Astra Serif" w:hAnsi="PT Astra Serif" w:cs="Times New Roman"/>
          <w:color w:val="000000"/>
          <w:sz w:val="28"/>
          <w:szCs w:val="28"/>
        </w:rPr>
        <w:t>Количества пар находящихся на обследовании – 5</w:t>
      </w:r>
    </w:p>
    <w:p w:rsidR="00A127F4" w:rsidRDefault="000E57A5">
      <w:pPr>
        <w:pStyle w:val="Standarduser"/>
        <w:spacing w:after="0" w:line="240" w:lineRule="auto"/>
        <w:ind w:firstLine="709"/>
      </w:pPr>
      <w:r>
        <w:rPr>
          <w:rFonts w:ascii="PT Astra Serif" w:hAnsi="PT Astra Serif" w:cs="Times New Roman"/>
          <w:color w:val="000000"/>
          <w:sz w:val="28"/>
          <w:szCs w:val="28"/>
        </w:rPr>
        <w:t>Сделано ЭКО – 0</w:t>
      </w:r>
    </w:p>
    <w:p w:rsidR="00A127F4" w:rsidRDefault="000E57A5">
      <w:pPr>
        <w:pStyle w:val="Standarduser"/>
        <w:spacing w:after="0" w:line="240" w:lineRule="auto"/>
        <w:jc w:val="both"/>
      </w:pPr>
      <w:r>
        <w:rPr>
          <w:rFonts w:ascii="PT Astra Serif" w:hAnsi="PT Astra Serif" w:cs="Times New Roman"/>
          <w:b/>
          <w:color w:val="000000"/>
          <w:sz w:val="28"/>
          <w:szCs w:val="28"/>
        </w:rPr>
        <w:t xml:space="preserve">- </w:t>
      </w:r>
      <w:r>
        <w:rPr>
          <w:rFonts w:ascii="PT Astra Serif" w:hAnsi="PT Astra Serif" w:cs="Times New Roman"/>
          <w:color w:val="000000"/>
          <w:sz w:val="28"/>
          <w:szCs w:val="28"/>
        </w:rPr>
        <w:t>Оказание помощи женщинам, имеющим направление на ЭКО, для оплаты медицинских услуг по подготовке к ЭКО (указать количество женщин обратившихся для оплаты медицинских услуг по подготовке к ЭКО) __0__ чел.</w:t>
      </w:r>
    </w:p>
    <w:p w:rsidR="00A127F4" w:rsidRDefault="00A127F4">
      <w:pPr>
        <w:pStyle w:val="Standarduser"/>
        <w:spacing w:after="0" w:line="240" w:lineRule="auto"/>
        <w:ind w:firstLine="709"/>
        <w:rPr>
          <w:rFonts w:ascii="PT Astra Serif" w:hAnsi="PT Astra Serif" w:cs="Times New Roman"/>
          <w:color w:val="000000"/>
          <w:sz w:val="28"/>
          <w:szCs w:val="28"/>
        </w:rPr>
      </w:pPr>
    </w:p>
    <w:p w:rsidR="00A127F4" w:rsidRDefault="000E57A5">
      <w:pPr>
        <w:pStyle w:val="Standarduser"/>
        <w:spacing w:after="120" w:line="240" w:lineRule="auto"/>
        <w:ind w:firstLine="709"/>
        <w:jc w:val="center"/>
      </w:pPr>
      <w:r>
        <w:rPr>
          <w:rFonts w:ascii="PT Astra Serif" w:eastAsia="Calibri" w:hAnsi="PT Astra Serif" w:cs="Times New Roman"/>
          <w:b/>
          <w:color w:val="000000"/>
          <w:sz w:val="28"/>
          <w:szCs w:val="28"/>
        </w:rPr>
        <w:t>Популяризации системы мер финансовой поддержки семей при рождении детей, проведение информационной компании, направленной на формирование приверженности к созданию и сохранению семей</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Информирование по социальной поддержке семей с детьми производится во время различных мероприятий, на личном приеме во время районных и областных агитпоездов, во время обследования условий проживания и других мероприятий. В период с 01.01.2020 г. по 30.11.2020 г. специалистами ОГКУСЗН Ульяновской области отделения по Тереньгульскому району проведено 131 мероприятие, в том числе:</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 родительские собрания в муниципальных бюджетных дошкольных образовательных учреждениях Тереньгульского района Ульяновской области, 10 встреч;</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 агитпоезд «За здоровый образ жизни и здоровую счастливую семью», в поселениях муниципального образования «Тереньгульский район», в рамках которых работали консультативные площадки и круглые столы, 1 мероприятие;</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 работа «Школы беременных», где 2 раза в месяц проводится информирование беременных о мерах социальной поддержки с раздачей памяток, 7 встреч (встречи проведены были только по середину марта);</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 проведено обследование условий проживания 167 семей с детьми, в том числе беременных женщин;</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 проведены акции «Сохрани жизнь маме», «Протяни руку помощи» (оказание продуктовой помощи беременным женщинам)». Охвачено 57 чел.</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- 26.04.2020 г. по инициативе Губернатора Ульяновской области при участии благотворительного фонда «Дари добро» состоялась благотворительная акция «Караван добра», в рамках которой 283 гражданина старше 65 лет получили продовольственные наборы;</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 xml:space="preserve">  - 30.05.2020 года в рамках проекта «Фестиваль добрых дел» и Всероссийской акции «#МыВместе» на территории муниципального образования «Тереньгульский район» в очередной раз прошла благотворительная акция «Караван добра». На этот раз продуктовые наборы для одиноких пожилых граждан, многодетных и нуждающихся семей в период пандемии коронавирусной инфекции предоставила сеть магазинов «Магнит». Помощь оказана 320 гражданам.</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В ходе указанных мероприятиях роздано 1312 памяток.</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Ежемесячно проводятся  справочно-информационные линии по предоставлению мер социальной поддержки семей с детьми по четырем направлениям. За 11 месяцев текущего года состоялось 31 информационная линия. По состоянию на 01.12.2020 г. состоялось 7 «горячих линий» по вопросам предоставления социальной помощи, в том числе на основании социального контракта. Поступило 271 звонок.</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Осуществляется обзвон граждан с целью своевременного выявления проблемных вопросов и их решения. Информирование о соблюдении мер индивидуальной защиты, соблюдении дистанции, о времени посещении магазинов и аптек. В период пандемии (с 27.03.2020 г. по  01.12.2020 г.) осуществлено 9 795 звонков, из них: обзвонено 2016 семей по ознакомлению с новыми мерами социальной поддержки и 7 779 чел. граждан старше 65 лет.  Рассмотрено 3 152 обращения. Наиболее актуальные обращения поступают по вопросу единовременной выплаты в связи с хроническими заболеваниями (39%), начислению выплат за твердое топливо, сжиженный газ (24%). Стали поступать звонки по новым мерам социальной поддержки - по вопросу оформления детской продуктовой карты для обеспечения детей в возрасте до трех лет специальными продуктами детского питания, по единовременной выплате отдельным категориям граждан в случае выявления у них новой коронавирусной инфекции (COVID-19).</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За 11 месяцев 2020 г. в средствах массовой информации размещено 48 статей. Из них:</w:t>
      </w:r>
      <w:bookmarkStart w:id="1" w:name="_GoBack11"/>
      <w:bookmarkEnd w:id="1"/>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1. в газете «Тереньгульские вести» - 6 статей: «О дополнительных мерах государственной социальной поддержки семей, имеющих детей», «О мерах социальной поддержки семьям, имеющим детей», «По приему заявлений на единовременную выплату в размере 7000 рублей на детей в возрасте от 3 до 7 лет за счёт средств именного капитала "Семья"»; «Ежегодная выплата многодетным»; «О выплатах на проезд и питание  на каждого ребенка»; «О мерах господдержки».</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2. на сайтах ОГКУСЗН Ульяновской области отделение по Тереньгульскому району и администрации МО «Тереньгульский район» размещено 42 статьи на следующие темы: Вниманию многодетных семей; О дополнительных мерах государственной социальной поддержки семей, имеющих детей; Уважаемые родители, имеющие на руках нереализованный Государственный сертификат на именной капитал «Семья»!;  Предоставление социальных выплат семьям Ульяновской области в период пандемии; О приёме документов на выплату из средств сертификата «Семья»; Прием заявлений на единовременную выплату в размере 7000 рублей на детей в возрасте от 3 до 7 лет за счёт средств именного капитала "Семья"; Отделения социальной защиты продолжат работу в майские праздники; Дополнительные меры социальной поддержки семей, имеющим детей, и отдельных категорий граждан в связи с распространением новой коронавирусной инфекции (COVID-19) на территории Ульяновской области; Справочно-информационная линия; В Ульяновской области будут введены дополнительные меры поддержки для старшего поколения и семей с детьми; Вниманию граждан получателей пособий, компенсационных и иных социальных выплат!; Внимание!  Внимание!  Внимание! (о завершении приема документов на выплату за счет средств государственного именного капитала «Семья»);  Вниманию многодетных семей; Уважаемые родители, имеющие на руках нереализованный Государственный сертификат на именной капитал «Семья»!; «О ежемесячной денежной выплате на ребенка в возрасте от трех до семи лет включительно»; «Ежегодная выплата многодетным семьям на приобретение школьной формы и спортивной одежды»; «О ежемесячных денежных выплатах на проезд и питание на каждого ребенка из многодетной семьи, обучающегося в общеобразовательной организации»; «Информация для многодетных семей»; «Все начинается с контракта»; «О социальном контракте»; «Именной капитал «Семья»».</w:t>
      </w:r>
    </w:p>
    <w:p w:rsidR="00A127F4" w:rsidRDefault="000E57A5">
      <w:pPr>
        <w:pStyle w:val="Standarduser"/>
        <w:spacing w:line="240" w:lineRule="auto"/>
        <w:ind w:firstLine="709"/>
        <w:jc w:val="both"/>
      </w:pPr>
      <w:r>
        <w:rPr>
          <w:rFonts w:ascii="PT Astra Serif" w:eastAsia="Calibri" w:hAnsi="PT Astra Serif" w:cs="Times New Roman"/>
          <w:color w:val="000000"/>
          <w:sz w:val="28"/>
          <w:szCs w:val="28"/>
        </w:rPr>
        <w:t xml:space="preserve"> Также производится информирование через группы в мессенджерах ОК, Vk, в Viber: группа «Родители Тереньгульского района», Группа «Детские пособия и льготы г. Ульяновска», группа «На лавочке», группа «МО Тереньгульский район», группа «Парус Надежды Тереньга».</w:t>
      </w:r>
    </w:p>
    <w:p w:rsidR="00A127F4" w:rsidRDefault="000E57A5">
      <w:pPr>
        <w:pStyle w:val="Standarduser"/>
        <w:spacing w:after="0" w:line="240" w:lineRule="auto"/>
        <w:jc w:val="both"/>
      </w:pPr>
      <w:r>
        <w:rPr>
          <w:rFonts w:ascii="PT Astra Serif" w:hAnsi="PT Astra Serif" w:cs="Times New Roman"/>
          <w:color w:val="000000"/>
          <w:sz w:val="28"/>
          <w:szCs w:val="28"/>
        </w:rPr>
        <w:t>Беременные и их семьи:</w:t>
      </w:r>
    </w:p>
    <w:p w:rsidR="00A127F4" w:rsidRDefault="000E57A5">
      <w:pPr>
        <w:pStyle w:val="Standarduser"/>
        <w:spacing w:after="0" w:line="240" w:lineRule="auto"/>
        <w:jc w:val="both"/>
      </w:pPr>
      <w:r>
        <w:rPr>
          <w:rFonts w:ascii="PT Astra Serif" w:hAnsi="PT Astra Serif" w:cs="Times New Roman"/>
          <w:color w:val="000000"/>
          <w:sz w:val="28"/>
          <w:szCs w:val="28"/>
        </w:rPr>
        <w:t>За 11 месяцев 2020 года по работе с беременными было обслужено 94 женщины, им оказано 282 услуги;</w:t>
      </w:r>
    </w:p>
    <w:p w:rsidR="00A127F4" w:rsidRDefault="000E57A5">
      <w:pPr>
        <w:pStyle w:val="Standarduser"/>
        <w:spacing w:after="0" w:line="240" w:lineRule="auto"/>
        <w:jc w:val="both"/>
      </w:pPr>
      <w:r>
        <w:rPr>
          <w:rFonts w:ascii="PT Astra Serif" w:hAnsi="PT Astra Serif" w:cs="Times New Roman"/>
          <w:color w:val="000000"/>
          <w:sz w:val="28"/>
          <w:szCs w:val="28"/>
        </w:rPr>
        <w:t>Охвачено клубной работой - 44 женщины;</w:t>
      </w:r>
    </w:p>
    <w:p w:rsidR="00A127F4" w:rsidRDefault="000E57A5">
      <w:pPr>
        <w:pStyle w:val="Standarduser"/>
        <w:spacing w:after="0" w:line="240" w:lineRule="auto"/>
        <w:jc w:val="both"/>
      </w:pPr>
      <w:r>
        <w:rPr>
          <w:rFonts w:ascii="PT Astra Serif" w:hAnsi="PT Astra Serif" w:cs="Times New Roman"/>
          <w:color w:val="000000"/>
          <w:sz w:val="28"/>
          <w:szCs w:val="28"/>
        </w:rPr>
        <w:t>Индивидуальными консультациями-82 женщины4</w:t>
      </w:r>
    </w:p>
    <w:p w:rsidR="00A127F4" w:rsidRDefault="000E57A5">
      <w:pPr>
        <w:pStyle w:val="Standarduser"/>
        <w:spacing w:after="0" w:line="240" w:lineRule="auto"/>
        <w:jc w:val="both"/>
      </w:pPr>
      <w:r>
        <w:rPr>
          <w:rFonts w:ascii="PT Astra Serif" w:hAnsi="PT Astra Serif" w:cs="Times New Roman"/>
          <w:color w:val="000000"/>
          <w:sz w:val="28"/>
          <w:szCs w:val="28"/>
        </w:rPr>
        <w:t>Массовыми мероприятиями было охвачено- 11 беременных;</w:t>
      </w:r>
    </w:p>
    <w:p w:rsidR="00A127F4" w:rsidRDefault="000E57A5">
      <w:pPr>
        <w:pStyle w:val="Standarduser"/>
        <w:spacing w:after="0" w:line="240" w:lineRule="auto"/>
        <w:jc w:val="both"/>
      </w:pPr>
      <w:r>
        <w:rPr>
          <w:rFonts w:ascii="PT Astra Serif" w:hAnsi="PT Astra Serif" w:cs="Times New Roman"/>
          <w:color w:val="000000"/>
          <w:sz w:val="28"/>
          <w:szCs w:val="28"/>
        </w:rPr>
        <w:t>Беседы, тренинги- 8 человек.</w:t>
      </w:r>
    </w:p>
    <w:p w:rsidR="00A127F4" w:rsidRDefault="000E57A5">
      <w:pPr>
        <w:pStyle w:val="Standarduser"/>
        <w:spacing w:after="0" w:line="240" w:lineRule="auto"/>
        <w:jc w:val="both"/>
      </w:pPr>
      <w:r>
        <w:rPr>
          <w:rFonts w:ascii="PT Astra Serif" w:hAnsi="PT Astra Serif" w:cs="Times New Roman"/>
          <w:color w:val="000000"/>
          <w:sz w:val="28"/>
          <w:szCs w:val="28"/>
        </w:rPr>
        <w:t xml:space="preserve"> СМИ:</w:t>
      </w:r>
    </w:p>
    <w:p w:rsidR="00A127F4" w:rsidRDefault="000E57A5">
      <w:pPr>
        <w:pStyle w:val="Standarduser"/>
        <w:spacing w:after="0" w:line="240" w:lineRule="auto"/>
        <w:jc w:val="both"/>
      </w:pPr>
      <w:r>
        <w:rPr>
          <w:rFonts w:ascii="PT Astra Serif" w:hAnsi="PT Astra Serif" w:cs="Times New Roman"/>
          <w:color w:val="000000"/>
          <w:sz w:val="28"/>
          <w:szCs w:val="28"/>
        </w:rPr>
        <w:t>Январь- публикация в соцсетях-8, фотоотчет- 8, статья в печатных изданиях- 6</w:t>
      </w:r>
    </w:p>
    <w:p w:rsidR="00A127F4" w:rsidRDefault="000E57A5">
      <w:pPr>
        <w:pStyle w:val="Standarduser"/>
        <w:spacing w:after="0" w:line="240" w:lineRule="auto"/>
        <w:jc w:val="both"/>
      </w:pPr>
      <w:r>
        <w:rPr>
          <w:rFonts w:ascii="PT Astra Serif" w:hAnsi="PT Astra Serif" w:cs="Times New Roman"/>
          <w:color w:val="000000"/>
          <w:sz w:val="28"/>
          <w:szCs w:val="28"/>
        </w:rPr>
        <w:t xml:space="preserve"> Февраль- публикация в соцсетях-10, фотоотчет- 10, статья в печатных изданиях- 3</w:t>
      </w:r>
    </w:p>
    <w:p w:rsidR="00A127F4" w:rsidRDefault="000E57A5">
      <w:pPr>
        <w:pStyle w:val="Standarduser"/>
        <w:spacing w:after="0" w:line="240" w:lineRule="auto"/>
        <w:jc w:val="both"/>
      </w:pPr>
      <w:r>
        <w:rPr>
          <w:rFonts w:ascii="PT Astra Serif" w:hAnsi="PT Astra Serif" w:cs="Times New Roman"/>
          <w:color w:val="000000"/>
          <w:sz w:val="28"/>
          <w:szCs w:val="28"/>
        </w:rPr>
        <w:t>Март- публикация в соцсетях-13, фотоотчет- 13, статья в печатных изданиях- 3</w:t>
      </w:r>
    </w:p>
    <w:p w:rsidR="00A127F4" w:rsidRDefault="000E57A5">
      <w:pPr>
        <w:pStyle w:val="Standarduser"/>
        <w:spacing w:after="0" w:line="240" w:lineRule="auto"/>
        <w:jc w:val="both"/>
      </w:pPr>
      <w:r>
        <w:rPr>
          <w:rFonts w:ascii="PT Astra Serif" w:hAnsi="PT Astra Serif" w:cs="Times New Roman"/>
          <w:color w:val="000000"/>
          <w:sz w:val="28"/>
          <w:szCs w:val="28"/>
        </w:rPr>
        <w:t>апрель- публикация в соцсетях-79, фотоотчет- 70, статья в печатных изданиях- 1</w:t>
      </w:r>
    </w:p>
    <w:p w:rsidR="00A127F4" w:rsidRDefault="000E57A5">
      <w:pPr>
        <w:pStyle w:val="Standarduser"/>
        <w:spacing w:after="0" w:line="240" w:lineRule="auto"/>
        <w:jc w:val="both"/>
      </w:pPr>
      <w:r>
        <w:rPr>
          <w:rFonts w:ascii="PT Astra Serif" w:hAnsi="PT Astra Serif" w:cs="Times New Roman"/>
          <w:color w:val="000000"/>
          <w:sz w:val="28"/>
          <w:szCs w:val="28"/>
        </w:rPr>
        <w:t>Май- публикация в соцсетях-30, фотоотчет- 30, статья в печатных изданиях- 6</w:t>
      </w:r>
    </w:p>
    <w:p w:rsidR="00A127F4" w:rsidRDefault="000E57A5">
      <w:pPr>
        <w:pStyle w:val="Standarduser"/>
        <w:spacing w:after="0" w:line="240" w:lineRule="auto"/>
        <w:jc w:val="both"/>
      </w:pPr>
      <w:r>
        <w:rPr>
          <w:rFonts w:ascii="PT Astra Serif" w:hAnsi="PT Astra Serif" w:cs="Times New Roman"/>
          <w:color w:val="000000"/>
          <w:sz w:val="28"/>
          <w:szCs w:val="28"/>
        </w:rPr>
        <w:t>Июнь- публикация в соцсетях-13, фотоотчет- 8, статья в печатных изданиях- 4</w:t>
      </w:r>
    </w:p>
    <w:p w:rsidR="00A127F4" w:rsidRDefault="000E57A5">
      <w:pPr>
        <w:pStyle w:val="Standarduser"/>
        <w:spacing w:after="0" w:line="240" w:lineRule="auto"/>
        <w:jc w:val="both"/>
      </w:pPr>
      <w:r>
        <w:rPr>
          <w:rFonts w:ascii="PT Astra Serif" w:hAnsi="PT Astra Serif" w:cs="Times New Roman"/>
          <w:color w:val="000000"/>
          <w:sz w:val="28"/>
          <w:szCs w:val="28"/>
        </w:rPr>
        <w:t>Июль- публикация в соцсетях-15, фотоотчет- 15, статья в печатных изданиях- 3</w:t>
      </w:r>
    </w:p>
    <w:p w:rsidR="00A127F4" w:rsidRDefault="000E57A5">
      <w:pPr>
        <w:pStyle w:val="Standarduser"/>
        <w:spacing w:after="0" w:line="240" w:lineRule="auto"/>
        <w:jc w:val="both"/>
      </w:pPr>
      <w:r>
        <w:rPr>
          <w:rFonts w:ascii="PT Astra Serif" w:hAnsi="PT Astra Serif" w:cs="Times New Roman"/>
          <w:color w:val="000000"/>
          <w:sz w:val="28"/>
          <w:szCs w:val="28"/>
        </w:rPr>
        <w:t>Август- публикация в соцсетях-17, фотоотчет- 17, статья в печатных изданиях- 2</w:t>
      </w:r>
    </w:p>
    <w:p w:rsidR="00A127F4" w:rsidRDefault="000E57A5">
      <w:pPr>
        <w:pStyle w:val="Standarduser"/>
        <w:spacing w:after="0" w:line="240" w:lineRule="auto"/>
        <w:jc w:val="both"/>
      </w:pPr>
      <w:r>
        <w:rPr>
          <w:rFonts w:ascii="PT Astra Serif" w:hAnsi="PT Astra Serif" w:cs="Times New Roman"/>
          <w:color w:val="000000"/>
          <w:sz w:val="28"/>
          <w:szCs w:val="28"/>
        </w:rPr>
        <w:t>Сентябрь- публикация в соцсетях-14, фотоотчет- 14, статья в печатных изданиях- 2.</w:t>
      </w:r>
    </w:p>
    <w:p w:rsidR="00A127F4" w:rsidRDefault="000E57A5">
      <w:pPr>
        <w:pStyle w:val="Standarduser"/>
        <w:spacing w:after="0" w:line="240" w:lineRule="auto"/>
        <w:jc w:val="both"/>
      </w:pPr>
      <w:r>
        <w:rPr>
          <w:rFonts w:ascii="PT Astra Serif" w:hAnsi="PT Astra Serif" w:cs="Times New Roman"/>
          <w:color w:val="000000"/>
          <w:sz w:val="28"/>
          <w:szCs w:val="28"/>
        </w:rPr>
        <w:t>Октябрь-публикация в соцсетях-12, фотоотчет- 20, статья в печатных изданиях- 2.</w:t>
      </w:r>
    </w:p>
    <w:p w:rsidR="00A127F4" w:rsidRDefault="000E57A5">
      <w:pPr>
        <w:pStyle w:val="Standarduser"/>
        <w:spacing w:after="0" w:line="240" w:lineRule="auto"/>
        <w:jc w:val="both"/>
      </w:pPr>
      <w:r>
        <w:rPr>
          <w:rFonts w:ascii="PT Astra Serif" w:hAnsi="PT Astra Serif" w:cs="Times New Roman"/>
          <w:color w:val="000000"/>
          <w:sz w:val="28"/>
          <w:szCs w:val="28"/>
        </w:rPr>
        <w:t>Ноябрь-публикация в соцсетях-11, фотоотчет- 18, статья в печатных изданиях- 1.</w:t>
      </w:r>
    </w:p>
    <w:p w:rsidR="00A127F4" w:rsidRDefault="00A127F4">
      <w:pPr>
        <w:pStyle w:val="Standarduser"/>
        <w:spacing w:after="0" w:line="240" w:lineRule="auto"/>
        <w:jc w:val="both"/>
        <w:rPr>
          <w:rFonts w:ascii="PT Astra Serif" w:hAnsi="PT Astra Serif" w:cs="Times New Roman"/>
          <w:color w:val="000000"/>
          <w:sz w:val="28"/>
          <w:szCs w:val="28"/>
        </w:rPr>
      </w:pPr>
    </w:p>
    <w:p w:rsidR="00A127F4" w:rsidRDefault="00A127F4">
      <w:pPr>
        <w:pStyle w:val="Standarduser"/>
        <w:spacing w:after="0" w:line="240" w:lineRule="auto"/>
        <w:jc w:val="both"/>
        <w:rPr>
          <w:rFonts w:ascii="PT Astra Serif" w:hAnsi="PT Astra Serif" w:cs="Times New Roman"/>
          <w:color w:val="000000"/>
          <w:sz w:val="28"/>
          <w:szCs w:val="28"/>
        </w:rPr>
      </w:pPr>
    </w:p>
    <w:p w:rsidR="00A127F4" w:rsidRDefault="000E57A5">
      <w:pPr>
        <w:pStyle w:val="Standard"/>
        <w:jc w:val="center"/>
      </w:pPr>
      <w:r>
        <w:rPr>
          <w:rFonts w:ascii="PT Astra Serif" w:hAnsi="PT Astra Serif"/>
          <w:sz w:val="28"/>
          <w:szCs w:val="28"/>
        </w:rPr>
        <w:t>Информация о выполнении показателей по национальным проектам</w:t>
      </w:r>
    </w:p>
    <w:p w:rsidR="00A127F4" w:rsidRDefault="000E57A5">
      <w:pPr>
        <w:pStyle w:val="Standard"/>
        <w:jc w:val="center"/>
      </w:pPr>
      <w:r>
        <w:rPr>
          <w:rFonts w:ascii="PT Astra Serif" w:hAnsi="PT Astra Serif"/>
          <w:sz w:val="28"/>
          <w:szCs w:val="28"/>
        </w:rPr>
        <w:t>за 11 месяцев 2020 г.</w:t>
      </w:r>
    </w:p>
    <w:p w:rsidR="00A127F4" w:rsidRDefault="000E57A5">
      <w:pPr>
        <w:pStyle w:val="Standard"/>
        <w:tabs>
          <w:tab w:val="left" w:pos="4170"/>
        </w:tabs>
        <w:jc w:val="center"/>
      </w:pPr>
      <w:r>
        <w:rPr>
          <w:rFonts w:ascii="PT Astra Serif" w:hAnsi="PT Astra Serif"/>
          <w:b/>
          <w:sz w:val="28"/>
          <w:szCs w:val="28"/>
        </w:rPr>
        <w:t>Проект  «Демография»</w:t>
      </w:r>
    </w:p>
    <w:p w:rsidR="00A127F4" w:rsidRDefault="00A127F4">
      <w:pPr>
        <w:pStyle w:val="Standard"/>
        <w:jc w:val="center"/>
        <w:rPr>
          <w:rFonts w:ascii="PT Astra Serif" w:hAnsi="PT Astra Serif"/>
          <w:b/>
          <w:sz w:val="28"/>
          <w:szCs w:val="28"/>
        </w:rPr>
      </w:pPr>
    </w:p>
    <w:p w:rsidR="00A127F4" w:rsidRDefault="000E57A5">
      <w:pPr>
        <w:pStyle w:val="Standard"/>
        <w:ind w:firstLine="708"/>
        <w:jc w:val="both"/>
      </w:pPr>
      <w:r>
        <w:rPr>
          <w:rFonts w:ascii="PT Astra Serif" w:eastAsia="Arial Unicode MS" w:hAnsi="PT Astra Serif"/>
          <w:sz w:val="28"/>
          <w:szCs w:val="28"/>
        </w:rPr>
        <w:t xml:space="preserve">Название дорожной карты: </w:t>
      </w:r>
      <w:r>
        <w:rPr>
          <w:rFonts w:ascii="PT Astra Serif" w:hAnsi="PT Astra Serif"/>
          <w:sz w:val="28"/>
          <w:szCs w:val="28"/>
        </w:rPr>
        <w:t xml:space="preserve">Рабочий план (дорожная карта) реализации регионального проекта </w:t>
      </w:r>
      <w:r>
        <w:rPr>
          <w:rFonts w:ascii="PT Astra Serif" w:eastAsia="Arial Unicode MS" w:hAnsi="PT Astra Serif"/>
          <w:b/>
          <w:sz w:val="28"/>
          <w:szCs w:val="28"/>
        </w:rPr>
        <w:t>«Содействие занятости женщин – создание условий дошкольного образования для детей в возрасте до трёх лет»</w:t>
      </w:r>
      <w:r>
        <w:rPr>
          <w:rFonts w:ascii="PT Astra Serif" w:eastAsia="Arial Unicode MS" w:hAnsi="PT Astra Serif"/>
          <w:sz w:val="28"/>
          <w:szCs w:val="28"/>
        </w:rPr>
        <w:t xml:space="preserve"> в муниципальном образовании «Тереньгульский район» Ульяновской области.</w:t>
      </w:r>
    </w:p>
    <w:p w:rsidR="00A127F4" w:rsidRDefault="000E57A5">
      <w:pPr>
        <w:pStyle w:val="Standard"/>
        <w:jc w:val="both"/>
      </w:pPr>
      <w:r>
        <w:rPr>
          <w:rFonts w:ascii="PT Astra Serif" w:hAnsi="PT Astra Serif"/>
          <w:sz w:val="28"/>
          <w:szCs w:val="28"/>
        </w:rPr>
        <w:tab/>
        <w:t>В рамках данного проекта денежные средства на 2020 год не предусмотрены.</w:t>
      </w:r>
    </w:p>
    <w:p w:rsidR="00A127F4" w:rsidRDefault="000E57A5">
      <w:pPr>
        <w:pStyle w:val="Standard"/>
        <w:spacing w:line="283" w:lineRule="atLeast"/>
        <w:ind w:firstLine="708"/>
        <w:jc w:val="both"/>
      </w:pPr>
      <w:r>
        <w:rPr>
          <w:rFonts w:ascii="PT Astra Serif" w:hAnsi="PT Astra Serif"/>
          <w:sz w:val="28"/>
          <w:szCs w:val="28"/>
        </w:rPr>
        <w:t xml:space="preserve">В настоящее время на территории муниципального образования функционируют </w:t>
      </w:r>
      <w:r>
        <w:rPr>
          <w:rFonts w:ascii="PT Astra Serif" w:hAnsi="PT Astra Serif"/>
          <w:b/>
          <w:sz w:val="28"/>
          <w:szCs w:val="28"/>
        </w:rPr>
        <w:t xml:space="preserve">3 муниципальных дошкольных образовательных организации </w:t>
      </w:r>
      <w:r>
        <w:rPr>
          <w:rFonts w:ascii="PT Astra Serif" w:hAnsi="PT Astra Serif"/>
          <w:b/>
          <w:bCs/>
          <w:iCs/>
          <w:sz w:val="28"/>
          <w:szCs w:val="28"/>
        </w:rPr>
        <w:t xml:space="preserve">и </w:t>
      </w:r>
      <w:r>
        <w:rPr>
          <w:rFonts w:ascii="PT Astra Serif" w:hAnsi="PT Astra Serif"/>
          <w:b/>
          <w:sz w:val="28"/>
          <w:szCs w:val="28"/>
        </w:rPr>
        <w:t>2 филиала общеобразовательных организаций, в 4 общеобразовательных учреждениях имеются дошкольные группы, в 4 общеобразовательных учреждениях работают группы предшкольной подготовки</w:t>
      </w:r>
      <w:r>
        <w:rPr>
          <w:rFonts w:ascii="PT Astra Serif" w:hAnsi="PT Astra Serif"/>
          <w:sz w:val="28"/>
          <w:szCs w:val="28"/>
        </w:rPr>
        <w:t>.</w:t>
      </w:r>
    </w:p>
    <w:p w:rsidR="00A127F4" w:rsidRDefault="000E57A5">
      <w:pPr>
        <w:pStyle w:val="Standard"/>
        <w:spacing w:line="283" w:lineRule="atLeast"/>
        <w:ind w:firstLine="708"/>
        <w:jc w:val="both"/>
      </w:pPr>
      <w:r>
        <w:rPr>
          <w:rFonts w:ascii="PT Astra Serif" w:hAnsi="PT Astra Serif"/>
          <w:sz w:val="28"/>
          <w:szCs w:val="28"/>
        </w:rPr>
        <w:t>Численность детей, получающих дошкольное образование, составляет 424 человек, из них 347 – ребенка в возрасте от 3 до 7 лет, 77человек – от 1,5 до 3-х лет. Численность детей, поставленных на учёт для предоставления места в дошкольные образовательные организации составляет 80 человека, из них дети в возрасте от 1,5 до 3 лет – 33 человек, от 3до 7 лет –47 человек. В рамках комплектования на 2020/21 учебный год выдано 61 направление в дошкольные образовательные организации муниципального образования «Тереньгульский район».</w:t>
      </w:r>
    </w:p>
    <w:p w:rsidR="00A127F4" w:rsidRDefault="000E57A5">
      <w:pPr>
        <w:pStyle w:val="Standard"/>
        <w:ind w:firstLine="708"/>
        <w:jc w:val="both"/>
      </w:pPr>
      <w:r>
        <w:rPr>
          <w:rFonts w:ascii="PT Astra Serif" w:hAnsi="PT Astra Serif"/>
          <w:sz w:val="28"/>
          <w:szCs w:val="28"/>
        </w:rPr>
        <w:t>Показатели:</w:t>
      </w:r>
    </w:p>
    <w:p w:rsidR="00A127F4" w:rsidRDefault="000E57A5">
      <w:pPr>
        <w:pStyle w:val="Standard"/>
        <w:jc w:val="both"/>
      </w:pPr>
      <w:r>
        <w:rPr>
          <w:rFonts w:ascii="PT Astra Serif" w:hAnsi="PT Astra Serif"/>
          <w:sz w:val="28"/>
          <w:szCs w:val="28"/>
          <w:shd w:val="clear" w:color="auto" w:fill="FFFFFF"/>
        </w:rPr>
        <w:t>1.Уровень занятости женщин, имеющих детей дошкольного возраста в Ульяновской области – 71,6% (норма 71,6), выполнен 100%.</w:t>
      </w:r>
    </w:p>
    <w:p w:rsidR="00A127F4" w:rsidRDefault="000E57A5">
      <w:pPr>
        <w:pStyle w:val="Standard"/>
        <w:jc w:val="both"/>
      </w:pPr>
      <w:r>
        <w:rPr>
          <w:rFonts w:ascii="PT Astra Serif" w:hAnsi="PT Astra Serif"/>
          <w:sz w:val="28"/>
          <w:szCs w:val="28"/>
          <w:shd w:val="clear" w:color="auto" w:fill="FFFFFF"/>
        </w:rPr>
        <w:t>2.</w:t>
      </w:r>
      <w:r>
        <w:rPr>
          <w:rFonts w:ascii="PT Astra Serif" w:hAnsi="PT Astra Serif"/>
          <w:sz w:val="28"/>
          <w:szCs w:val="28"/>
        </w:rPr>
        <w:t xml:space="preserve">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w:t>
      </w:r>
      <w:r>
        <w:rPr>
          <w:rFonts w:ascii="PT Astra Serif" w:hAnsi="PT Astra Serif"/>
          <w:sz w:val="28"/>
          <w:szCs w:val="28"/>
          <w:shd w:val="clear" w:color="auto" w:fill="FFFFFF"/>
        </w:rPr>
        <w:t>в Ульяновской области</w:t>
      </w:r>
      <w:r>
        <w:rPr>
          <w:rFonts w:ascii="PT Astra Serif" w:hAnsi="PT Astra Serif"/>
          <w:sz w:val="28"/>
          <w:szCs w:val="28"/>
        </w:rPr>
        <w:t>,  человек в год – 2 (норма 5), не выполнен, так как в связи с пандемией сняли денежные средства в центре занятости населения., тем самым выполнен только на 40%</w:t>
      </w:r>
    </w:p>
    <w:p w:rsidR="00A127F4" w:rsidRDefault="000E57A5">
      <w:pPr>
        <w:pStyle w:val="Standard"/>
        <w:jc w:val="both"/>
      </w:pPr>
      <w:r>
        <w:rPr>
          <w:rFonts w:ascii="PT Astra Serif" w:hAnsi="PT Astra Serif"/>
          <w:sz w:val="28"/>
          <w:szCs w:val="28"/>
        </w:rPr>
        <w:t xml:space="preserve">3. 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 </w:t>
      </w:r>
      <w:r>
        <w:rPr>
          <w:rFonts w:ascii="PT Astra Serif" w:hAnsi="PT Astra Serif"/>
          <w:sz w:val="28"/>
          <w:szCs w:val="28"/>
          <w:shd w:val="clear" w:color="auto" w:fill="FFFFFF"/>
        </w:rPr>
        <w:t>в Ульяновской области</w:t>
      </w:r>
      <w:r>
        <w:rPr>
          <w:rFonts w:ascii="PT Astra Serif" w:hAnsi="PT Astra Serif"/>
          <w:sz w:val="28"/>
          <w:szCs w:val="28"/>
        </w:rPr>
        <w:t>, человек – 77 (норма 77), выполнен 100%</w:t>
      </w:r>
    </w:p>
    <w:p w:rsidR="00A127F4" w:rsidRDefault="000E57A5">
      <w:pPr>
        <w:pStyle w:val="Standard"/>
        <w:jc w:val="both"/>
      </w:pPr>
      <w:r>
        <w:rPr>
          <w:rFonts w:ascii="PT Astra Serif" w:hAnsi="PT Astra Serif"/>
          <w:sz w:val="28"/>
          <w:szCs w:val="28"/>
        </w:rPr>
        <w:t>4.</w:t>
      </w:r>
      <w:r>
        <w:rPr>
          <w:rFonts w:ascii="PT Astra Serif" w:hAnsi="PT Astra Serif"/>
          <w:bCs/>
          <w:sz w:val="28"/>
          <w:szCs w:val="28"/>
        </w:rPr>
        <w:t xml:space="preserve"> 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и присмотр и уход </w:t>
      </w:r>
      <w:r>
        <w:rPr>
          <w:rFonts w:ascii="PT Astra Serif" w:hAnsi="PT Astra Serif"/>
          <w:sz w:val="28"/>
          <w:szCs w:val="28"/>
          <w:shd w:val="clear" w:color="auto" w:fill="FFFFFF"/>
        </w:rPr>
        <w:t>в Ульяновской области</w:t>
      </w:r>
      <w:r>
        <w:rPr>
          <w:rFonts w:ascii="PT Astra Serif" w:hAnsi="PT Astra Serif"/>
          <w:bCs/>
          <w:sz w:val="28"/>
          <w:szCs w:val="28"/>
        </w:rPr>
        <w:t>, человек – 0 (норма 0), выполнен 100%.</w:t>
      </w:r>
    </w:p>
    <w:p w:rsidR="00A127F4" w:rsidRDefault="000E57A5">
      <w:pPr>
        <w:pStyle w:val="Standard"/>
        <w:jc w:val="both"/>
      </w:pPr>
      <w:r>
        <w:rPr>
          <w:rFonts w:ascii="PT Astra Serif" w:hAnsi="PT Astra Serif"/>
          <w:sz w:val="28"/>
          <w:szCs w:val="28"/>
        </w:rPr>
        <w:t>5.</w:t>
      </w:r>
      <w:r>
        <w:rPr>
          <w:rFonts w:ascii="PT Astra Serif" w:hAnsi="PT Astra Serif"/>
          <w:bCs/>
          <w:sz w:val="28"/>
          <w:szCs w:val="28"/>
        </w:rPr>
        <w:t xml:space="preserve"> Доступность дошкольного образования для детей в возрасте от полутора до трех лет </w:t>
      </w:r>
      <w:r>
        <w:rPr>
          <w:rFonts w:ascii="PT Astra Serif" w:hAnsi="PT Astra Serif"/>
          <w:sz w:val="28"/>
          <w:szCs w:val="28"/>
          <w:shd w:val="clear" w:color="auto" w:fill="FFFFFF"/>
        </w:rPr>
        <w:t>в Ульяновской области</w:t>
      </w:r>
      <w:r>
        <w:rPr>
          <w:rFonts w:ascii="PT Astra Serif" w:hAnsi="PT Astra Serif"/>
          <w:bCs/>
          <w:sz w:val="28"/>
          <w:szCs w:val="28"/>
        </w:rPr>
        <w:t>– 100%,выполнен.</w:t>
      </w:r>
    </w:p>
    <w:p w:rsidR="00A127F4" w:rsidRDefault="000E57A5">
      <w:pPr>
        <w:pStyle w:val="Standard"/>
        <w:ind w:firstLine="708"/>
        <w:jc w:val="both"/>
      </w:pPr>
      <w:r>
        <w:rPr>
          <w:rFonts w:ascii="PT Astra Serif" w:hAnsi="PT Astra Serif"/>
          <w:bCs/>
          <w:sz w:val="28"/>
          <w:szCs w:val="28"/>
        </w:rPr>
        <w:t xml:space="preserve">На постоянном контроле стоит показатель </w:t>
      </w:r>
      <w:r>
        <w:rPr>
          <w:rFonts w:ascii="PT Astra Serif" w:hAnsi="PT Astra Serif"/>
          <w:sz w:val="28"/>
          <w:szCs w:val="28"/>
        </w:rPr>
        <w:t xml:space="preserve">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 </w:t>
      </w:r>
      <w:r>
        <w:rPr>
          <w:rFonts w:ascii="PT Astra Serif" w:hAnsi="PT Astra Serif"/>
          <w:sz w:val="28"/>
          <w:szCs w:val="28"/>
          <w:shd w:val="clear" w:color="auto" w:fill="FFFFFF"/>
        </w:rPr>
        <w:t>в Ульяновской области</w:t>
      </w:r>
    </w:p>
    <w:p w:rsidR="00A127F4" w:rsidRDefault="000E57A5">
      <w:pPr>
        <w:pStyle w:val="Standard"/>
        <w:jc w:val="both"/>
      </w:pPr>
      <w:r>
        <w:rPr>
          <w:rFonts w:ascii="PT Astra Serif" w:hAnsi="PT Astra Serif"/>
          <w:sz w:val="28"/>
          <w:szCs w:val="28"/>
          <w:shd w:val="clear" w:color="auto" w:fill="FFFFFF"/>
        </w:rPr>
        <w:t xml:space="preserve">- в период с января по август 2020 года численность детей </w:t>
      </w:r>
      <w:r>
        <w:rPr>
          <w:rFonts w:ascii="PT Astra Serif" w:hAnsi="PT Astra Serif"/>
          <w:sz w:val="28"/>
          <w:szCs w:val="28"/>
        </w:rPr>
        <w:t>в возрасте до трех лет</w:t>
      </w:r>
      <w:r>
        <w:rPr>
          <w:rFonts w:ascii="PT Astra Serif" w:hAnsi="PT Astra Serif"/>
          <w:sz w:val="28"/>
          <w:szCs w:val="28"/>
          <w:shd w:val="clear" w:color="auto" w:fill="FFFFFF"/>
        </w:rPr>
        <w:t xml:space="preserve"> остается стабильной в пределах от 77 до 80 человек, в период с сентября до 31 декабря детям из данной категории исполняется 3 года, и данный показатель может уменьшиться.</w:t>
      </w:r>
    </w:p>
    <w:p w:rsidR="00A127F4" w:rsidRDefault="000E57A5">
      <w:pPr>
        <w:pStyle w:val="Standard"/>
        <w:jc w:val="both"/>
      </w:pPr>
      <w:r>
        <w:rPr>
          <w:rFonts w:ascii="PT Astra Serif" w:hAnsi="PT Astra Serif"/>
          <w:sz w:val="28"/>
          <w:szCs w:val="28"/>
          <w:shd w:val="clear" w:color="auto" w:fill="FFFFFF"/>
        </w:rPr>
        <w:tab/>
        <w:t>В связи с этим муниципальным учреждение Отдел образования муниципального образования «Тереньгульский район» разработан план мероприятий по увеличению данного показателя проекта «Демография»</w:t>
      </w:r>
    </w:p>
    <w:p w:rsidR="00A127F4" w:rsidRDefault="00A127F4">
      <w:pPr>
        <w:pStyle w:val="Standard"/>
        <w:jc w:val="both"/>
        <w:rPr>
          <w:rFonts w:ascii="PT Astra Serif" w:hAnsi="PT Astra Serif"/>
          <w:sz w:val="28"/>
          <w:szCs w:val="28"/>
          <w:shd w:val="clear" w:color="auto" w:fill="FFFFFF"/>
        </w:rPr>
      </w:pPr>
    </w:p>
    <w:tbl>
      <w:tblPr>
        <w:tblW w:w="9573" w:type="dxa"/>
        <w:tblInd w:w="-113" w:type="dxa"/>
        <w:tblLayout w:type="fixed"/>
        <w:tblCellMar>
          <w:left w:w="10" w:type="dxa"/>
          <w:right w:w="10" w:type="dxa"/>
        </w:tblCellMar>
        <w:tblLook w:val="0000" w:firstRow="0" w:lastRow="0" w:firstColumn="0" w:lastColumn="0" w:noHBand="0" w:noVBand="0"/>
      </w:tblPr>
      <w:tblGrid>
        <w:gridCol w:w="4218"/>
        <w:gridCol w:w="2164"/>
        <w:gridCol w:w="3191"/>
      </w:tblGrid>
      <w:tr w:rsidR="00A127F4">
        <w:tc>
          <w:tcPr>
            <w:tcW w:w="42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Мероприятие</w:t>
            </w:r>
          </w:p>
        </w:tc>
        <w:tc>
          <w:tcPr>
            <w:tcW w:w="21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Срок исполнения</w:t>
            </w:r>
          </w:p>
        </w:tc>
        <w:tc>
          <w:tcPr>
            <w:tcW w:w="3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Ответственный</w:t>
            </w:r>
          </w:p>
        </w:tc>
      </w:tr>
      <w:tr w:rsidR="00A127F4">
        <w:tc>
          <w:tcPr>
            <w:tcW w:w="42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 xml:space="preserve">Ежемесячный мониторинг детей </w:t>
            </w:r>
            <w:r>
              <w:rPr>
                <w:rFonts w:ascii="PT Astra Serif" w:hAnsi="PT Astra Serif"/>
                <w:sz w:val="28"/>
                <w:szCs w:val="28"/>
              </w:rPr>
              <w:t>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21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Ежемесячно до 23 числа</w:t>
            </w:r>
          </w:p>
        </w:tc>
        <w:tc>
          <w:tcPr>
            <w:tcW w:w="3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Методист МУ Отдел образования МО «Тереньгульский район»</w:t>
            </w:r>
          </w:p>
        </w:tc>
      </w:tr>
      <w:tr w:rsidR="00A127F4">
        <w:tc>
          <w:tcPr>
            <w:tcW w:w="42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Увеличение численности мест для детей до 3 лет в дошкольные организации МО «Тереньгульский район»</w:t>
            </w:r>
          </w:p>
        </w:tc>
        <w:tc>
          <w:tcPr>
            <w:tcW w:w="21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Ежегодно май-август</w:t>
            </w:r>
          </w:p>
        </w:tc>
        <w:tc>
          <w:tcPr>
            <w:tcW w:w="3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Методист МУ Отдел образования МО «Тереньгульский район»</w:t>
            </w:r>
          </w:p>
        </w:tc>
      </w:tr>
      <w:tr w:rsidR="00A127F4">
        <w:tc>
          <w:tcPr>
            <w:tcW w:w="4218" w:type="dxa"/>
            <w:tcBorders>
              <w:top w:val="single" w:sz="4" w:space="0" w:color="000000"/>
              <w:left w:val="single" w:sz="4" w:space="0" w:color="000000"/>
              <w:bottom w:val="single" w:sz="4" w:space="0" w:color="000000"/>
              <w:right w:val="single" w:sz="4" w:space="0" w:color="000000"/>
            </w:tcBorders>
            <w:tcMar>
              <w:top w:w="55" w:type="dxa"/>
              <w:left w:w="113" w:type="dxa"/>
              <w:bottom w:w="55" w:type="dxa"/>
              <w:right w:w="108" w:type="dxa"/>
            </w:tcMar>
          </w:tcPr>
          <w:p w:rsidR="00A127F4" w:rsidRDefault="000E57A5">
            <w:pPr>
              <w:pStyle w:val="Standard"/>
              <w:jc w:val="both"/>
            </w:pPr>
            <w:r>
              <w:rPr>
                <w:rFonts w:ascii="PT Astra Serif" w:hAnsi="PT Astra Serif"/>
                <w:sz w:val="28"/>
                <w:szCs w:val="28"/>
                <w:shd w:val="clear" w:color="auto" w:fill="FFFFFF"/>
              </w:rPr>
              <w:t>Рассмотрение вопроса о  создание семейных дошкольных групп</w:t>
            </w:r>
          </w:p>
        </w:tc>
        <w:tc>
          <w:tcPr>
            <w:tcW w:w="21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Постоянно</w:t>
            </w:r>
          </w:p>
        </w:tc>
        <w:tc>
          <w:tcPr>
            <w:tcW w:w="3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Методист МУ Отдел образования МО «Тереньгульский район»</w:t>
            </w:r>
          </w:p>
        </w:tc>
      </w:tr>
      <w:tr w:rsidR="00A127F4">
        <w:tc>
          <w:tcPr>
            <w:tcW w:w="42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Строительство дошкольной организации в с. Солдатская Ташла на 55 мест</w:t>
            </w:r>
          </w:p>
        </w:tc>
        <w:tc>
          <w:tcPr>
            <w:tcW w:w="21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2022</w:t>
            </w:r>
          </w:p>
        </w:tc>
        <w:tc>
          <w:tcPr>
            <w:tcW w:w="3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rPr>
              <w:t>Заместитель Главы администрации</w:t>
            </w:r>
          </w:p>
          <w:p w:rsidR="00A127F4" w:rsidRDefault="000E57A5">
            <w:pPr>
              <w:pStyle w:val="Standard"/>
              <w:jc w:val="both"/>
            </w:pPr>
            <w:r>
              <w:rPr>
                <w:rFonts w:ascii="PT Astra Serif" w:hAnsi="PT Astra Serif"/>
                <w:sz w:val="28"/>
                <w:szCs w:val="28"/>
              </w:rPr>
              <w:t>По социальному развитию –</w:t>
            </w:r>
          </w:p>
          <w:p w:rsidR="00A127F4" w:rsidRDefault="000E57A5">
            <w:pPr>
              <w:pStyle w:val="Standard"/>
              <w:jc w:val="both"/>
            </w:pPr>
            <w:r>
              <w:rPr>
                <w:rFonts w:ascii="PT Astra Serif" w:hAnsi="PT Astra Serif"/>
                <w:sz w:val="28"/>
                <w:szCs w:val="28"/>
              </w:rPr>
              <w:t>Начальник МУ Отдел образования</w:t>
            </w:r>
          </w:p>
          <w:p w:rsidR="00A127F4" w:rsidRDefault="000E57A5">
            <w:pPr>
              <w:pStyle w:val="Standard"/>
              <w:jc w:val="both"/>
            </w:pPr>
            <w:r>
              <w:rPr>
                <w:rFonts w:ascii="PT Astra Serif" w:hAnsi="PT Astra Serif"/>
                <w:sz w:val="28"/>
                <w:szCs w:val="28"/>
              </w:rPr>
              <w:t>МО «Тереньгульский район»</w:t>
            </w:r>
          </w:p>
        </w:tc>
      </w:tr>
      <w:tr w:rsidR="00A127F4">
        <w:tc>
          <w:tcPr>
            <w:tcW w:w="42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Работа консультативных центров с родителями (законными представителями) по вопросу адаптации детей до 3 лет в дошкольных орг</w:t>
            </w:r>
            <w:bookmarkStart w:id="2" w:name="_GoBack2"/>
            <w:bookmarkEnd w:id="2"/>
            <w:r>
              <w:rPr>
                <w:rFonts w:ascii="PT Astra Serif" w:hAnsi="PT Astra Serif"/>
                <w:sz w:val="28"/>
                <w:szCs w:val="28"/>
                <w:shd w:val="clear" w:color="auto" w:fill="FFFFFF"/>
              </w:rPr>
              <w:t>анизациях</w:t>
            </w:r>
          </w:p>
        </w:tc>
        <w:tc>
          <w:tcPr>
            <w:tcW w:w="21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Ежемесячно</w:t>
            </w:r>
          </w:p>
        </w:tc>
        <w:tc>
          <w:tcPr>
            <w:tcW w:w="3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127F4" w:rsidRDefault="000E57A5">
            <w:pPr>
              <w:pStyle w:val="Standard"/>
              <w:jc w:val="both"/>
            </w:pPr>
            <w:r>
              <w:rPr>
                <w:rFonts w:ascii="PT Astra Serif" w:hAnsi="PT Astra Serif"/>
                <w:sz w:val="28"/>
                <w:szCs w:val="28"/>
                <w:shd w:val="clear" w:color="auto" w:fill="FFFFFF"/>
              </w:rPr>
              <w:t>Методист МУ Отдел образования МО «Тереньгульский район»</w:t>
            </w:r>
          </w:p>
        </w:tc>
      </w:tr>
    </w:tbl>
    <w:p w:rsidR="00A127F4" w:rsidRDefault="00A127F4">
      <w:pPr>
        <w:pStyle w:val="Standard"/>
        <w:jc w:val="both"/>
        <w:rPr>
          <w:rFonts w:ascii="PT Astra Serif" w:hAnsi="PT Astra Serif"/>
          <w:b/>
          <w:bCs/>
          <w:color w:val="000000"/>
          <w:sz w:val="28"/>
          <w:szCs w:val="28"/>
          <w:shd w:val="clear" w:color="auto" w:fill="FFFFFF"/>
        </w:rPr>
        <w:sectPr w:rsidR="00A127F4">
          <w:pgSz w:w="11906" w:h="16838"/>
          <w:pgMar w:top="1134" w:right="719" w:bottom="743" w:left="1440" w:header="720" w:footer="720" w:gutter="0"/>
          <w:cols w:space="720"/>
        </w:sectPr>
      </w:pPr>
    </w:p>
    <w:p w:rsidR="00A127F4" w:rsidRDefault="000E57A5">
      <w:pPr>
        <w:pStyle w:val="Standard"/>
        <w:jc w:val="center"/>
        <w:rPr>
          <w:rFonts w:ascii="PT Astra Serif" w:hAnsi="PT Astra Serif" w:cs="PT Astra Serif"/>
          <w:b/>
          <w:bCs/>
          <w:sz w:val="28"/>
          <w:szCs w:val="28"/>
        </w:rPr>
      </w:pPr>
      <w:r>
        <w:rPr>
          <w:rFonts w:ascii="PT Astra Serif" w:hAnsi="PT Astra Serif" w:cs="PT Astra Serif"/>
          <w:b/>
          <w:bCs/>
          <w:sz w:val="28"/>
          <w:szCs w:val="28"/>
        </w:rPr>
        <w:t>Отчет по реализации национального проекта СПОРТ-НОРМА ЖИЗНИ</w:t>
      </w:r>
    </w:p>
    <w:p w:rsidR="00A127F4" w:rsidRDefault="000E57A5">
      <w:pPr>
        <w:pStyle w:val="Standard"/>
        <w:jc w:val="center"/>
        <w:rPr>
          <w:rFonts w:ascii="PT Astra Serif" w:hAnsi="PT Astra Serif" w:cs="PT Astra Serif"/>
          <w:b/>
          <w:bCs/>
          <w:sz w:val="28"/>
          <w:szCs w:val="28"/>
        </w:rPr>
      </w:pPr>
      <w:r>
        <w:rPr>
          <w:rFonts w:ascii="PT Astra Serif" w:hAnsi="PT Astra Serif" w:cs="PT Astra Serif"/>
          <w:b/>
          <w:bCs/>
          <w:sz w:val="28"/>
          <w:szCs w:val="28"/>
        </w:rPr>
        <w:t>в муниципальном образовании «Тереньгульский район»</w:t>
      </w:r>
    </w:p>
    <w:p w:rsidR="00A127F4" w:rsidRDefault="000E57A5">
      <w:pPr>
        <w:pStyle w:val="Standard"/>
        <w:ind w:left="-709" w:firstLine="709"/>
        <w:jc w:val="center"/>
        <w:rPr>
          <w:rFonts w:ascii="PT Astra Serif" w:hAnsi="PT Astra Serif" w:cs="PT Astra Serif"/>
          <w:b/>
          <w:bCs/>
          <w:sz w:val="28"/>
          <w:szCs w:val="28"/>
        </w:rPr>
      </w:pPr>
      <w:r>
        <w:rPr>
          <w:rFonts w:ascii="PT Astra Serif" w:hAnsi="PT Astra Serif" w:cs="PT Astra Serif"/>
          <w:b/>
          <w:bCs/>
          <w:sz w:val="28"/>
          <w:szCs w:val="28"/>
        </w:rPr>
        <w:t>в период с 01.01.2020 по 30.11.2020.</w:t>
      </w:r>
    </w:p>
    <w:p w:rsidR="00A127F4" w:rsidRDefault="00A127F4">
      <w:pPr>
        <w:pStyle w:val="Standard"/>
        <w:ind w:left="-709" w:firstLine="709"/>
        <w:jc w:val="center"/>
        <w:rPr>
          <w:rFonts w:ascii="PT Astra Serif" w:hAnsi="PT Astra Serif" w:cs="PT Astra Serif"/>
          <w:sz w:val="28"/>
          <w:szCs w:val="28"/>
        </w:rPr>
      </w:pPr>
    </w:p>
    <w:tbl>
      <w:tblPr>
        <w:tblW w:w="9775" w:type="dxa"/>
        <w:tblInd w:w="-3" w:type="dxa"/>
        <w:tblLayout w:type="fixed"/>
        <w:tblCellMar>
          <w:left w:w="10" w:type="dxa"/>
          <w:right w:w="10" w:type="dxa"/>
        </w:tblCellMar>
        <w:tblLook w:val="0000" w:firstRow="0" w:lastRow="0" w:firstColumn="0" w:lastColumn="0" w:noHBand="0" w:noVBand="0"/>
      </w:tblPr>
      <w:tblGrid>
        <w:gridCol w:w="3399"/>
        <w:gridCol w:w="1641"/>
        <w:gridCol w:w="1473"/>
        <w:gridCol w:w="1658"/>
        <w:gridCol w:w="1604"/>
      </w:tblGrid>
      <w:tr w:rsidR="00A127F4">
        <w:tc>
          <w:tcPr>
            <w:tcW w:w="3399"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Наименование показателя</w:t>
            </w:r>
          </w:p>
        </w:tc>
        <w:tc>
          <w:tcPr>
            <w:tcW w:w="164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Факт 2019 года</w:t>
            </w:r>
          </w:p>
        </w:tc>
        <w:tc>
          <w:tcPr>
            <w:tcW w:w="147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Плановый на 2020</w:t>
            </w:r>
          </w:p>
        </w:tc>
        <w:tc>
          <w:tcPr>
            <w:tcW w:w="165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За 11 месяцев 2020 г.</w:t>
            </w:r>
          </w:p>
        </w:tc>
        <w:tc>
          <w:tcPr>
            <w:tcW w:w="16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Выполнение</w:t>
            </w:r>
          </w:p>
        </w:tc>
      </w:tr>
      <w:tr w:rsidR="00A127F4">
        <w:tc>
          <w:tcPr>
            <w:tcW w:w="3399"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Standard"/>
              <w:jc w:val="center"/>
              <w:rPr>
                <w:rFonts w:ascii="PT Astra Serif" w:hAnsi="PT Astra Serif" w:cs="PT Astra Serif"/>
              </w:rPr>
            </w:pPr>
            <w:r>
              <w:rPr>
                <w:rFonts w:ascii="PT Astra Serif" w:hAnsi="PT Astra Serif" w:cs="PT Astra Serif"/>
              </w:rPr>
              <w:t>Доля населения района систематически</w:t>
            </w:r>
          </w:p>
          <w:p w:rsidR="00A127F4" w:rsidRDefault="000E57A5">
            <w:pPr>
              <w:pStyle w:val="Standard"/>
              <w:jc w:val="center"/>
              <w:rPr>
                <w:rFonts w:ascii="PT Astra Serif" w:hAnsi="PT Astra Serif" w:cs="PT Astra Serif"/>
                <w:color w:val="000000"/>
              </w:rPr>
            </w:pPr>
            <w:r>
              <w:rPr>
                <w:rFonts w:ascii="PT Astra Serif" w:hAnsi="PT Astra Serif" w:cs="PT Astra Serif"/>
                <w:color w:val="000000"/>
              </w:rPr>
              <w:t>занимающегося физической культурой и спортом</w:t>
            </w:r>
          </w:p>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(Дети и молодежь 3-29 лет.) %</w:t>
            </w:r>
          </w:p>
          <w:p w:rsidR="00A127F4" w:rsidRDefault="00A127F4">
            <w:pPr>
              <w:pStyle w:val="Standard"/>
              <w:jc w:val="center"/>
              <w:rPr>
                <w:rFonts w:ascii="PT Astra Serif" w:hAnsi="PT Astra Serif" w:cs="PT Astra Serif"/>
                <w:color w:val="000000"/>
              </w:rPr>
            </w:pPr>
          </w:p>
        </w:tc>
        <w:tc>
          <w:tcPr>
            <w:tcW w:w="1641"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rPr>
            </w:pPr>
            <w:r>
              <w:rPr>
                <w:rFonts w:ascii="PT Astra Serif" w:hAnsi="PT Astra Serif" w:cs="PT Astra Serif"/>
              </w:rPr>
              <w:t>86, %</w:t>
            </w:r>
          </w:p>
        </w:tc>
        <w:tc>
          <w:tcPr>
            <w:tcW w:w="1473"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86,5</w:t>
            </w:r>
          </w:p>
        </w:tc>
        <w:tc>
          <w:tcPr>
            <w:tcW w:w="1658"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88,8</w:t>
            </w:r>
          </w:p>
        </w:tc>
        <w:tc>
          <w:tcPr>
            <w:tcW w:w="160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+2,3</w:t>
            </w:r>
          </w:p>
        </w:tc>
      </w:tr>
      <w:tr w:rsidR="00A127F4">
        <w:tc>
          <w:tcPr>
            <w:tcW w:w="3399"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Standard"/>
              <w:jc w:val="center"/>
              <w:rPr>
                <w:rFonts w:ascii="PT Astra Serif" w:hAnsi="PT Astra Serif" w:cs="PT Astra Serif"/>
              </w:rPr>
            </w:pPr>
            <w:r>
              <w:rPr>
                <w:rFonts w:ascii="PT Astra Serif" w:hAnsi="PT Astra Serif" w:cs="PT Astra Serif"/>
              </w:rPr>
              <w:t>Доля населения района систематически</w:t>
            </w:r>
          </w:p>
          <w:p w:rsidR="00A127F4" w:rsidRDefault="000E57A5">
            <w:pPr>
              <w:pStyle w:val="Standard"/>
              <w:jc w:val="center"/>
              <w:rPr>
                <w:rFonts w:ascii="PT Astra Serif" w:hAnsi="PT Astra Serif" w:cs="PT Astra Serif"/>
                <w:color w:val="000000"/>
              </w:rPr>
            </w:pPr>
            <w:r>
              <w:rPr>
                <w:rFonts w:ascii="PT Astra Serif" w:hAnsi="PT Astra Serif" w:cs="PT Astra Serif"/>
                <w:color w:val="000000"/>
              </w:rPr>
              <w:t>занимающегося физической культурой и спортом</w:t>
            </w:r>
          </w:p>
          <w:p w:rsidR="00A127F4" w:rsidRDefault="000E57A5">
            <w:pPr>
              <w:pStyle w:val="Standard"/>
              <w:jc w:val="center"/>
              <w:rPr>
                <w:rFonts w:ascii="PT Astra Serif" w:hAnsi="PT Astra Serif" w:cs="PT Astra Serif"/>
                <w:color w:val="000000"/>
              </w:rPr>
            </w:pPr>
            <w:r>
              <w:rPr>
                <w:rFonts w:ascii="PT Astra Serif" w:hAnsi="PT Astra Serif" w:cs="PT Astra Serif"/>
                <w:color w:val="000000"/>
              </w:rPr>
              <w:t>(Граждане среднего возраста</w:t>
            </w:r>
          </w:p>
          <w:p w:rsidR="00A127F4" w:rsidRDefault="000E57A5">
            <w:pPr>
              <w:pStyle w:val="Standard"/>
              <w:jc w:val="center"/>
            </w:pPr>
            <w:r>
              <w:rPr>
                <w:rFonts w:ascii="PT Astra Serif" w:eastAsia="PT Astra Serif" w:hAnsi="PT Astra Serif" w:cs="PT Astra Serif"/>
                <w:color w:val="000000"/>
              </w:rPr>
              <w:t xml:space="preserve"> </w:t>
            </w:r>
            <w:r>
              <w:rPr>
                <w:rFonts w:ascii="PT Astra Serif" w:hAnsi="PT Astra Serif" w:cs="PT Astra Serif"/>
                <w:color w:val="000000"/>
              </w:rPr>
              <w:t>(Ж 30-54; м-30-59) %</w:t>
            </w:r>
          </w:p>
        </w:tc>
        <w:tc>
          <w:tcPr>
            <w:tcW w:w="1641"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rPr>
            </w:pPr>
            <w:r>
              <w:rPr>
                <w:rFonts w:ascii="PT Astra Serif" w:hAnsi="PT Astra Serif" w:cs="PT Astra Serif"/>
              </w:rPr>
              <w:t>40,6 %</w:t>
            </w:r>
          </w:p>
        </w:tc>
        <w:tc>
          <w:tcPr>
            <w:tcW w:w="1473"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42,6</w:t>
            </w:r>
          </w:p>
        </w:tc>
        <w:tc>
          <w:tcPr>
            <w:tcW w:w="1658"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45,1</w:t>
            </w:r>
          </w:p>
        </w:tc>
        <w:tc>
          <w:tcPr>
            <w:tcW w:w="160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+2,5</w:t>
            </w:r>
          </w:p>
        </w:tc>
      </w:tr>
      <w:tr w:rsidR="00A127F4">
        <w:tc>
          <w:tcPr>
            <w:tcW w:w="3399"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Standard"/>
              <w:jc w:val="center"/>
              <w:rPr>
                <w:rFonts w:ascii="PT Astra Serif" w:hAnsi="PT Astra Serif" w:cs="PT Astra Serif"/>
              </w:rPr>
            </w:pPr>
            <w:r>
              <w:rPr>
                <w:rFonts w:ascii="PT Astra Serif" w:hAnsi="PT Astra Serif" w:cs="PT Astra Serif"/>
              </w:rPr>
              <w:t>Доля населения района систематически</w:t>
            </w:r>
          </w:p>
          <w:p w:rsidR="00A127F4" w:rsidRDefault="000E57A5">
            <w:pPr>
              <w:pStyle w:val="Standard"/>
              <w:jc w:val="center"/>
              <w:rPr>
                <w:rFonts w:ascii="PT Astra Serif" w:hAnsi="PT Astra Serif" w:cs="PT Astra Serif"/>
                <w:color w:val="000000"/>
              </w:rPr>
            </w:pPr>
            <w:r>
              <w:rPr>
                <w:rFonts w:ascii="PT Astra Serif" w:hAnsi="PT Astra Serif" w:cs="PT Astra Serif"/>
                <w:color w:val="000000"/>
              </w:rPr>
              <w:t>занимающегося физической культурой и спортом</w:t>
            </w:r>
          </w:p>
          <w:p w:rsidR="00A127F4" w:rsidRDefault="000E57A5">
            <w:pPr>
              <w:pStyle w:val="Standard"/>
              <w:jc w:val="center"/>
              <w:rPr>
                <w:rFonts w:ascii="PT Astra Serif" w:hAnsi="PT Astra Serif" w:cs="PT Astra Serif"/>
                <w:color w:val="000000"/>
              </w:rPr>
            </w:pPr>
            <w:r>
              <w:rPr>
                <w:rFonts w:ascii="PT Astra Serif" w:hAnsi="PT Astra Serif" w:cs="PT Astra Serif"/>
                <w:color w:val="000000"/>
              </w:rPr>
              <w:t>(Граждане старшего возраста</w:t>
            </w:r>
          </w:p>
          <w:p w:rsidR="00A127F4" w:rsidRDefault="000E57A5">
            <w:pPr>
              <w:pStyle w:val="Standard"/>
              <w:jc w:val="center"/>
              <w:rPr>
                <w:rFonts w:ascii="PT Astra Serif" w:hAnsi="PT Astra Serif" w:cs="PT Astra Serif"/>
                <w:color w:val="000000"/>
              </w:rPr>
            </w:pPr>
            <w:r>
              <w:rPr>
                <w:rFonts w:ascii="PT Astra Serif" w:hAnsi="PT Astra Serif" w:cs="PT Astra Serif"/>
                <w:color w:val="000000"/>
              </w:rPr>
              <w:t>(Ж 55-79; М -60-79) %</w:t>
            </w:r>
          </w:p>
        </w:tc>
        <w:tc>
          <w:tcPr>
            <w:tcW w:w="1641"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rPr>
            </w:pPr>
            <w:r>
              <w:rPr>
                <w:rFonts w:ascii="PT Astra Serif" w:hAnsi="PT Astra Serif" w:cs="PT Astra Serif"/>
              </w:rPr>
              <w:t>14,2 %</w:t>
            </w:r>
          </w:p>
        </w:tc>
        <w:tc>
          <w:tcPr>
            <w:tcW w:w="1473"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17,2</w:t>
            </w:r>
          </w:p>
        </w:tc>
        <w:tc>
          <w:tcPr>
            <w:tcW w:w="1658"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20,3</w:t>
            </w:r>
          </w:p>
        </w:tc>
        <w:tc>
          <w:tcPr>
            <w:tcW w:w="160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+3,1</w:t>
            </w:r>
          </w:p>
        </w:tc>
      </w:tr>
      <w:tr w:rsidR="00A127F4">
        <w:tc>
          <w:tcPr>
            <w:tcW w:w="3399"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Standard"/>
              <w:jc w:val="center"/>
              <w:rPr>
                <w:rFonts w:ascii="PT Astra Serif" w:hAnsi="PT Astra Serif" w:cs="PT Astra Serif"/>
              </w:rPr>
            </w:pPr>
            <w:r>
              <w:rPr>
                <w:rFonts w:ascii="PT Astra Serif" w:hAnsi="PT Astra Serif" w:cs="PT Astra Serif"/>
              </w:rPr>
              <w:t>Реализация Единого календарного плана межрайонных, областных физкультурных и спортивных мероприятий (ЕКП), а также календарного плана комплексных физкультурно-спортивных мероприятий на территории района</w:t>
            </w:r>
          </w:p>
        </w:tc>
        <w:tc>
          <w:tcPr>
            <w:tcW w:w="1641"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110 ед.</w:t>
            </w:r>
          </w:p>
        </w:tc>
        <w:tc>
          <w:tcPr>
            <w:tcW w:w="1473"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115 ед.</w:t>
            </w:r>
          </w:p>
        </w:tc>
        <w:tc>
          <w:tcPr>
            <w:tcW w:w="1658"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98 ед.</w:t>
            </w:r>
          </w:p>
        </w:tc>
        <w:tc>
          <w:tcPr>
            <w:tcW w:w="160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127F4" w:rsidRDefault="000E57A5">
            <w:pPr>
              <w:pStyle w:val="TableContents"/>
              <w:jc w:val="center"/>
            </w:pPr>
            <w:r>
              <w:rPr>
                <w:rFonts w:ascii="PT Astra Serif" w:eastAsia="PT Astra Serif" w:hAnsi="PT Astra Serif" w:cs="PT Astra Serif"/>
                <w:color w:val="000000"/>
              </w:rPr>
              <w:t xml:space="preserve">          </w:t>
            </w:r>
            <w:r>
              <w:rPr>
                <w:rFonts w:ascii="PT Astra Serif" w:hAnsi="PT Astra Serif" w:cs="PT Astra Serif"/>
                <w:color w:val="000000"/>
              </w:rPr>
              <w:t>-17 ед.</w:t>
            </w:r>
          </w:p>
        </w:tc>
      </w:tr>
      <w:tr w:rsidR="00A127F4">
        <w:tc>
          <w:tcPr>
            <w:tcW w:w="3399"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Standard"/>
              <w:jc w:val="center"/>
              <w:rPr>
                <w:rFonts w:ascii="PT Astra Serif" w:hAnsi="PT Astra Serif" w:cs="PT Astra Serif"/>
              </w:rPr>
            </w:pPr>
            <w:r>
              <w:rPr>
                <w:rFonts w:ascii="PT Astra Serif" w:hAnsi="PT Astra Serif" w:cs="PT Astra Serif"/>
              </w:rPr>
              <w:t>Подготовлено, организовано и проведено на территории района физкультурных и спортивных мероприятий по реализации ВФСК ГТО</w:t>
            </w:r>
          </w:p>
        </w:tc>
        <w:tc>
          <w:tcPr>
            <w:tcW w:w="1641"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20 ед.</w:t>
            </w:r>
          </w:p>
        </w:tc>
        <w:tc>
          <w:tcPr>
            <w:tcW w:w="1473"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20 ед.</w:t>
            </w:r>
          </w:p>
        </w:tc>
        <w:tc>
          <w:tcPr>
            <w:tcW w:w="1658" w:type="dxa"/>
            <w:tcBorders>
              <w:left w:val="single" w:sz="4" w:space="0" w:color="000000"/>
              <w:bottom w:val="single" w:sz="4" w:space="0" w:color="000000"/>
            </w:tcBorders>
            <w:tcMar>
              <w:top w:w="55" w:type="dxa"/>
              <w:left w:w="55" w:type="dxa"/>
              <w:bottom w:w="55" w:type="dxa"/>
              <w:right w:w="55" w:type="dxa"/>
            </w:tcMar>
            <w:vAlign w:val="center"/>
          </w:tcPr>
          <w:p w:rsidR="00A127F4" w:rsidRDefault="000E57A5">
            <w:pPr>
              <w:pStyle w:val="TableContents"/>
              <w:jc w:val="center"/>
              <w:rPr>
                <w:rFonts w:ascii="PT Astra Serif" w:hAnsi="PT Astra Serif" w:cs="PT Astra Serif"/>
                <w:color w:val="000000"/>
              </w:rPr>
            </w:pPr>
            <w:r>
              <w:rPr>
                <w:rFonts w:ascii="PT Astra Serif" w:hAnsi="PT Astra Serif" w:cs="PT Astra Serif"/>
                <w:color w:val="000000"/>
              </w:rPr>
              <w:t>20 ед.</w:t>
            </w:r>
          </w:p>
        </w:tc>
        <w:tc>
          <w:tcPr>
            <w:tcW w:w="160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127F4" w:rsidRDefault="000E57A5">
            <w:pPr>
              <w:pStyle w:val="TableContents"/>
              <w:jc w:val="center"/>
            </w:pPr>
            <w:r>
              <w:rPr>
                <w:rFonts w:ascii="PT Astra Serif" w:eastAsia="PT Astra Serif" w:hAnsi="PT Astra Serif" w:cs="PT Astra Serif"/>
                <w:color w:val="000000"/>
              </w:rPr>
              <w:t xml:space="preserve">           +/- 0</w:t>
            </w:r>
            <w:r>
              <w:rPr>
                <w:rFonts w:ascii="PT Astra Serif" w:hAnsi="PT Astra Serif" w:cs="PT Astra Serif"/>
                <w:color w:val="000000"/>
              </w:rPr>
              <w:t xml:space="preserve"> ед.</w:t>
            </w:r>
          </w:p>
        </w:tc>
      </w:tr>
    </w:tbl>
    <w:p w:rsidR="00A127F4" w:rsidRDefault="00A127F4">
      <w:pPr>
        <w:pStyle w:val="Standard"/>
        <w:ind w:left="-709" w:firstLine="709"/>
        <w:rPr>
          <w:rFonts w:ascii="PT Astra Serif" w:hAnsi="PT Astra Serif" w:cs="PT Astra Serif"/>
          <w:i/>
          <w:color w:val="111111"/>
          <w:sz w:val="28"/>
          <w:szCs w:val="28"/>
        </w:rPr>
      </w:pPr>
    </w:p>
    <w:p w:rsidR="00A127F4" w:rsidRDefault="00A127F4">
      <w:pPr>
        <w:pStyle w:val="Standard"/>
        <w:rPr>
          <w:rFonts w:ascii="PT Astra Serif" w:hAnsi="PT Astra Serif" w:cs="Times New Roman"/>
          <w:i/>
          <w:color w:val="111111"/>
          <w:sz w:val="28"/>
          <w:szCs w:val="28"/>
        </w:rPr>
      </w:pPr>
    </w:p>
    <w:p w:rsidR="00A127F4" w:rsidRDefault="00A127F4">
      <w:pPr>
        <w:pStyle w:val="Standard"/>
        <w:spacing w:after="120"/>
        <w:jc w:val="center"/>
        <w:rPr>
          <w:rFonts w:ascii="PT Astra Serif" w:hAnsi="PT Astra Serif"/>
          <w:color w:val="000000"/>
          <w:sz w:val="28"/>
          <w:szCs w:val="28"/>
        </w:rPr>
      </w:pPr>
    </w:p>
    <w:p w:rsidR="00A127F4" w:rsidRDefault="00A127F4">
      <w:pPr>
        <w:pStyle w:val="Standard"/>
        <w:spacing w:after="120"/>
        <w:jc w:val="center"/>
        <w:rPr>
          <w:rFonts w:ascii="PT Astra Serif" w:hAnsi="PT Astra Serif"/>
          <w:color w:val="000000"/>
          <w:sz w:val="28"/>
          <w:szCs w:val="28"/>
        </w:rPr>
      </w:pPr>
    </w:p>
    <w:p w:rsidR="00A127F4" w:rsidRDefault="00A127F4">
      <w:pPr>
        <w:pStyle w:val="Standard"/>
        <w:spacing w:after="120"/>
        <w:jc w:val="center"/>
        <w:rPr>
          <w:rFonts w:ascii="PT Astra Serif" w:hAnsi="PT Astra Serif"/>
          <w:color w:val="000000"/>
          <w:sz w:val="28"/>
          <w:szCs w:val="28"/>
        </w:rPr>
      </w:pPr>
    </w:p>
    <w:p w:rsidR="00A127F4" w:rsidRDefault="00A127F4">
      <w:pPr>
        <w:pStyle w:val="Standard"/>
        <w:spacing w:after="120"/>
        <w:jc w:val="center"/>
        <w:rPr>
          <w:rFonts w:ascii="PT Astra Serif" w:hAnsi="PT Astra Serif"/>
          <w:color w:val="000000"/>
          <w:sz w:val="28"/>
          <w:szCs w:val="28"/>
        </w:rPr>
      </w:pPr>
    </w:p>
    <w:p w:rsidR="00A127F4" w:rsidRDefault="00A127F4">
      <w:pPr>
        <w:pStyle w:val="Standard"/>
        <w:spacing w:after="120"/>
        <w:jc w:val="center"/>
        <w:rPr>
          <w:rFonts w:ascii="PT Astra Serif" w:hAnsi="PT Astra Serif"/>
          <w:color w:val="000000"/>
          <w:sz w:val="28"/>
          <w:szCs w:val="28"/>
        </w:rPr>
      </w:pPr>
    </w:p>
    <w:p w:rsidR="00A127F4" w:rsidRDefault="00A127F4">
      <w:pPr>
        <w:pStyle w:val="Standard"/>
        <w:spacing w:line="240" w:lineRule="atLeast"/>
        <w:jc w:val="both"/>
        <w:rPr>
          <w:rFonts w:ascii="PT Astra Serif" w:hAnsi="PT Astra Serif"/>
          <w:color w:val="000000"/>
          <w:sz w:val="28"/>
          <w:szCs w:val="28"/>
        </w:rPr>
      </w:pPr>
    </w:p>
    <w:p w:rsidR="00A127F4" w:rsidRDefault="00A127F4">
      <w:pPr>
        <w:pStyle w:val="Standard"/>
        <w:jc w:val="center"/>
        <w:rPr>
          <w:rFonts w:ascii="PT Astra Serif" w:hAnsi="PT Astra Serif" w:cs="PT Astra Serif"/>
          <w:b/>
          <w:bCs/>
          <w:color w:val="000000"/>
          <w:sz w:val="28"/>
          <w:szCs w:val="28"/>
        </w:rPr>
      </w:pPr>
    </w:p>
    <w:p w:rsidR="00A127F4" w:rsidRDefault="000E57A5">
      <w:pPr>
        <w:pStyle w:val="ConsPlusNormal"/>
        <w:ind w:firstLine="540"/>
        <w:jc w:val="center"/>
        <w:rPr>
          <w:rFonts w:ascii="PT Astra Serif" w:hAnsi="PT Astra Serif" w:cs="PT Astra Serif"/>
          <w:b/>
          <w:bCs/>
          <w:color w:val="000000"/>
          <w:sz w:val="28"/>
          <w:szCs w:val="28"/>
        </w:rPr>
      </w:pPr>
      <w:r>
        <w:rPr>
          <w:rFonts w:ascii="PT Astra Serif" w:hAnsi="PT Astra Serif" w:cs="PT Astra Serif"/>
          <w:b/>
          <w:bCs/>
          <w:color w:val="000000"/>
          <w:sz w:val="28"/>
          <w:szCs w:val="28"/>
        </w:rPr>
        <w:t>Национальный проект</w:t>
      </w:r>
    </w:p>
    <w:p w:rsidR="00A127F4" w:rsidRDefault="000E57A5">
      <w:pPr>
        <w:pStyle w:val="ConsPlusNormal"/>
        <w:ind w:firstLine="540"/>
        <w:jc w:val="center"/>
        <w:rPr>
          <w:rFonts w:ascii="PT Astra Serif" w:hAnsi="PT Astra Serif" w:cs="PT Astra Serif"/>
          <w:b/>
          <w:bCs/>
          <w:color w:val="000000"/>
          <w:sz w:val="28"/>
          <w:szCs w:val="28"/>
        </w:rPr>
      </w:pPr>
      <w:r>
        <w:rPr>
          <w:rFonts w:ascii="PT Astra Serif" w:hAnsi="PT Astra Serif" w:cs="PT Astra Serif"/>
          <w:b/>
          <w:bCs/>
          <w:color w:val="000000"/>
          <w:sz w:val="28"/>
          <w:szCs w:val="28"/>
        </w:rPr>
        <w:t>Малое и среднее предпринимательство</w:t>
      </w:r>
    </w:p>
    <w:p w:rsidR="00A127F4" w:rsidRDefault="000E57A5">
      <w:pPr>
        <w:pStyle w:val="ConsPlusNormal"/>
        <w:ind w:firstLine="540"/>
        <w:jc w:val="center"/>
        <w:rPr>
          <w:rFonts w:ascii="PT Astra Serif" w:hAnsi="PT Astra Serif" w:cs="PT Astra Serif"/>
          <w:b/>
          <w:bCs/>
          <w:color w:val="000000"/>
          <w:sz w:val="28"/>
          <w:szCs w:val="28"/>
        </w:rPr>
      </w:pPr>
      <w:r>
        <w:rPr>
          <w:rFonts w:ascii="PT Astra Serif" w:hAnsi="PT Astra Serif" w:cs="PT Astra Serif"/>
          <w:b/>
          <w:bCs/>
          <w:color w:val="000000"/>
          <w:sz w:val="28"/>
          <w:szCs w:val="28"/>
        </w:rPr>
        <w:t>и поддержка индивидуальной предпринимательской инициативы</w:t>
      </w:r>
    </w:p>
    <w:p w:rsidR="00A127F4" w:rsidRDefault="000E57A5">
      <w:pPr>
        <w:pStyle w:val="Standard"/>
        <w:jc w:val="both"/>
        <w:rPr>
          <w:rFonts w:ascii="PT Astra Serif" w:hAnsi="PT Astra Serif" w:cs="Times New Roman"/>
          <w:b/>
          <w:color w:val="111111"/>
          <w:sz w:val="28"/>
          <w:szCs w:val="28"/>
        </w:rPr>
      </w:pPr>
      <w:r>
        <w:rPr>
          <w:rFonts w:ascii="PT Astra Serif" w:hAnsi="PT Astra Serif" w:cs="Times New Roman"/>
          <w:b/>
          <w:color w:val="111111"/>
          <w:sz w:val="28"/>
          <w:szCs w:val="28"/>
        </w:rPr>
        <w:t xml:space="preserve">  </w:t>
      </w:r>
    </w:p>
    <w:p w:rsidR="00A127F4" w:rsidRDefault="000E57A5">
      <w:pPr>
        <w:pStyle w:val="Standard"/>
        <w:tabs>
          <w:tab w:val="center" w:pos="4961"/>
        </w:tabs>
        <w:jc w:val="both"/>
        <w:rPr>
          <w:rFonts w:ascii="Times New Roman" w:hAnsi="Times New Roman"/>
          <w:sz w:val="28"/>
          <w:szCs w:val="28"/>
        </w:rPr>
      </w:pPr>
      <w:r>
        <w:rPr>
          <w:rFonts w:ascii="Times New Roman" w:hAnsi="Times New Roman"/>
          <w:sz w:val="28"/>
          <w:szCs w:val="28"/>
        </w:rPr>
        <w:t xml:space="preserve">         С целью реализации национального проекта </w:t>
      </w:r>
      <w:r>
        <w:rPr>
          <w:rFonts w:ascii="Times New Roman" w:hAnsi="Times New Roman"/>
          <w:b/>
          <w:sz w:val="28"/>
          <w:szCs w:val="28"/>
        </w:rPr>
        <w:t>«Малое и среднее предпринимательство и поддержка индивидуальной предпринимательской инициативы»</w:t>
      </w:r>
      <w:r>
        <w:rPr>
          <w:rFonts w:ascii="Times New Roman" w:hAnsi="Times New Roman"/>
          <w:sz w:val="28"/>
          <w:szCs w:val="28"/>
        </w:rPr>
        <w:t xml:space="preserve"> разработаны и утверждены следующие дорожные карты:</w:t>
      </w:r>
    </w:p>
    <w:p w:rsidR="00A127F4" w:rsidRDefault="000E57A5">
      <w:pPr>
        <w:pStyle w:val="Standard"/>
        <w:ind w:firstLine="708"/>
        <w:jc w:val="both"/>
        <w:rPr>
          <w:rFonts w:ascii="Times New Roman" w:hAnsi="Times New Roman"/>
          <w:b/>
          <w:sz w:val="28"/>
          <w:szCs w:val="28"/>
        </w:rPr>
      </w:pPr>
      <w:r>
        <w:rPr>
          <w:rFonts w:ascii="Times New Roman" w:hAnsi="Times New Roman"/>
          <w:b/>
          <w:sz w:val="28"/>
          <w:szCs w:val="28"/>
        </w:rPr>
        <w:t>«Акселерация субъектов малого и среднего предпринимательства» в муниципальном образовании «Тереньгульский район» Ульяновской области.</w:t>
      </w:r>
    </w:p>
    <w:p w:rsidR="00A127F4" w:rsidRDefault="000E57A5">
      <w:pPr>
        <w:pStyle w:val="Standard"/>
        <w:tabs>
          <w:tab w:val="center" w:pos="4961"/>
        </w:tabs>
        <w:jc w:val="both"/>
        <w:rPr>
          <w:rFonts w:ascii="Times New Roman" w:hAnsi="Times New Roman"/>
          <w:sz w:val="28"/>
          <w:szCs w:val="28"/>
        </w:rPr>
      </w:pPr>
      <w:r>
        <w:rPr>
          <w:rFonts w:ascii="Times New Roman" w:hAnsi="Times New Roman"/>
          <w:sz w:val="28"/>
          <w:szCs w:val="28"/>
        </w:rPr>
        <w:t xml:space="preserve">            Показатели: </w:t>
      </w:r>
      <w:r>
        <w:rPr>
          <w:rFonts w:ascii="Times New Roman" w:hAnsi="Times New Roman"/>
          <w:sz w:val="28"/>
          <w:szCs w:val="28"/>
        </w:rPr>
        <w:tab/>
      </w:r>
    </w:p>
    <w:p w:rsidR="00A127F4" w:rsidRDefault="000E57A5">
      <w:pPr>
        <w:pStyle w:val="Standard"/>
        <w:ind w:firstLine="680"/>
        <w:jc w:val="both"/>
      </w:pPr>
      <w:r>
        <w:rPr>
          <w:rFonts w:ascii="Times New Roman" w:hAnsi="Times New Roman"/>
          <w:sz w:val="28"/>
          <w:szCs w:val="28"/>
        </w:rPr>
        <w:t xml:space="preserve">  1. </w:t>
      </w:r>
      <w:r>
        <w:rPr>
          <w:rFonts w:ascii="Times New Roman" w:eastAsia="Arial Unicode MS" w:hAnsi="Times New Roman"/>
          <w:bCs/>
          <w:color w:val="000000"/>
          <w:sz w:val="28"/>
          <w:szCs w:val="28"/>
        </w:rPr>
        <w:t>Количество субъектов МСП и самозанятых граждан, получивших поддержку в рамках проекта - 10 чел., показатель выполнен.</w:t>
      </w:r>
    </w:p>
    <w:p w:rsidR="00A127F4" w:rsidRDefault="000E57A5">
      <w:pPr>
        <w:pStyle w:val="Standard"/>
        <w:jc w:val="both"/>
      </w:pPr>
      <w:r>
        <w:rPr>
          <w:rFonts w:ascii="Times New Roman" w:hAnsi="Times New Roman"/>
          <w:sz w:val="28"/>
          <w:szCs w:val="28"/>
        </w:rPr>
        <w:t xml:space="preserve">            </w:t>
      </w:r>
      <w:r>
        <w:rPr>
          <w:rFonts w:ascii="Times New Roman" w:hAnsi="Times New Roman"/>
          <w:b/>
          <w:bCs/>
          <w:sz w:val="28"/>
          <w:szCs w:val="28"/>
        </w:rPr>
        <w:t xml:space="preserve">«Популяризация предпринимательства» </w:t>
      </w:r>
      <w:r>
        <w:rPr>
          <w:rFonts w:ascii="Times New Roman" w:eastAsia="Times New Roman" w:hAnsi="Times New Roman"/>
          <w:b/>
          <w:bCs/>
          <w:color w:val="444444"/>
          <w:sz w:val="28"/>
          <w:szCs w:val="28"/>
        </w:rPr>
        <w:t>в муниципальном образовании «Тереньгульский  район» Ульяновской области</w:t>
      </w:r>
    </w:p>
    <w:p w:rsidR="00A127F4" w:rsidRDefault="000E57A5">
      <w:pPr>
        <w:pStyle w:val="Standard"/>
        <w:jc w:val="both"/>
        <w:rPr>
          <w:rFonts w:ascii="Times New Roman" w:hAnsi="Times New Roman"/>
          <w:color w:val="444444"/>
          <w:sz w:val="28"/>
          <w:szCs w:val="28"/>
        </w:rPr>
      </w:pPr>
      <w:r>
        <w:rPr>
          <w:rFonts w:ascii="Times New Roman" w:hAnsi="Times New Roman"/>
          <w:color w:val="444444"/>
          <w:sz w:val="28"/>
          <w:szCs w:val="28"/>
        </w:rPr>
        <w:t xml:space="preserve">             Показатели:</w:t>
      </w:r>
    </w:p>
    <w:p w:rsidR="00A127F4" w:rsidRDefault="000E57A5">
      <w:pPr>
        <w:pStyle w:val="Standard"/>
        <w:jc w:val="both"/>
      </w:pPr>
      <w:r>
        <w:rPr>
          <w:rFonts w:ascii="Times New Roman" w:hAnsi="Times New Roman"/>
          <w:color w:val="444444"/>
          <w:sz w:val="28"/>
          <w:szCs w:val="28"/>
        </w:rPr>
        <w:t xml:space="preserve">            1. </w:t>
      </w:r>
      <w:r>
        <w:rPr>
          <w:rFonts w:ascii="Times New Roman" w:eastAsia="Arial Unicode MS" w:hAnsi="Times New Roman"/>
          <w:bCs/>
          <w:color w:val="000000"/>
          <w:sz w:val="28"/>
          <w:szCs w:val="28"/>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 2 чел., показатель выполнен.</w:t>
      </w:r>
    </w:p>
    <w:p w:rsidR="00A127F4" w:rsidRDefault="000E57A5">
      <w:pPr>
        <w:pStyle w:val="Standard"/>
        <w:jc w:val="both"/>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 xml:space="preserve">             2. Количество обученных основам ведения бизнеса, финансовой грамотности и иным навыкам предпринимательской деятельности — 4 чел., показатель выполнен.</w:t>
      </w:r>
    </w:p>
    <w:p w:rsidR="00A127F4" w:rsidRDefault="000E57A5">
      <w:pPr>
        <w:pStyle w:val="Standard"/>
        <w:jc w:val="both"/>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 xml:space="preserve">             3. Количество физических лиц – участников федерального проекта - 24 чел., показатель выполнен.</w:t>
      </w:r>
    </w:p>
    <w:p w:rsidR="00A127F4" w:rsidRDefault="000E57A5">
      <w:pPr>
        <w:pStyle w:val="Standard"/>
        <w:jc w:val="both"/>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ab/>
        <w:t xml:space="preserve">   4.Количество субъектов МСП, принявших участие в мероприятиях проекта – 2 чел., показатель выполнен.</w:t>
      </w:r>
    </w:p>
    <w:p w:rsidR="00A127F4" w:rsidRDefault="000E57A5">
      <w:pPr>
        <w:pStyle w:val="Standard"/>
        <w:jc w:val="both"/>
      </w:pPr>
      <w:r>
        <w:rPr>
          <w:rFonts w:ascii="Times New Roman" w:eastAsia="Arial Unicode MS" w:hAnsi="Times New Roman"/>
          <w:bCs/>
          <w:color w:val="000000"/>
          <w:sz w:val="28"/>
          <w:szCs w:val="28"/>
        </w:rPr>
        <w:t xml:space="preserve">             5. </w:t>
      </w:r>
      <w:r>
        <w:rPr>
          <w:rFonts w:ascii="Times New Roman" w:eastAsia="Times New Roman" w:hAnsi="Times New Roman"/>
          <w:bCs/>
          <w:color w:val="000000"/>
          <w:sz w:val="28"/>
          <w:szCs w:val="28"/>
        </w:rPr>
        <w:t>Количество вновь созданных субъектов МСП участниками проекта – 1 чел., показатель выполнен.</w:t>
      </w:r>
    </w:p>
    <w:p w:rsidR="00A127F4" w:rsidRDefault="000E57A5">
      <w:pPr>
        <w:pStyle w:val="Standard"/>
        <w:jc w:val="both"/>
      </w:pPr>
      <w:r>
        <w:rPr>
          <w:rFonts w:ascii="Times New Roman" w:eastAsia="Times New Roman" w:hAnsi="Times New Roman"/>
          <w:bCs/>
          <w:color w:val="000000"/>
          <w:sz w:val="28"/>
          <w:szCs w:val="28"/>
        </w:rPr>
        <w:tab/>
      </w:r>
      <w:r>
        <w:rPr>
          <w:rFonts w:ascii="Times New Roman" w:eastAsia="Times New Roman" w:hAnsi="Times New Roman"/>
          <w:b/>
          <w:bCs/>
          <w:color w:val="000000"/>
          <w:sz w:val="28"/>
          <w:szCs w:val="28"/>
        </w:rPr>
        <w:t>«Налог на профессиональный доход»</w:t>
      </w:r>
      <w:r>
        <w:rPr>
          <w:rFonts w:ascii="Times New Roman" w:eastAsia="Times New Roman" w:hAnsi="Times New Roman"/>
          <w:b/>
          <w:bCs/>
          <w:color w:val="444444"/>
          <w:sz w:val="28"/>
          <w:szCs w:val="28"/>
        </w:rPr>
        <w:t xml:space="preserve"> в муниципальном образовании «Тереньгульский  район» Ульяновской области</w:t>
      </w:r>
    </w:p>
    <w:p w:rsidR="00A127F4" w:rsidRDefault="000E57A5">
      <w:pPr>
        <w:pStyle w:val="Standard"/>
        <w:jc w:val="both"/>
        <w:rPr>
          <w:rFonts w:ascii="Times New Roman" w:eastAsia="Times New Roman" w:hAnsi="Times New Roman"/>
          <w:b/>
          <w:bCs/>
          <w:color w:val="444444"/>
          <w:sz w:val="28"/>
          <w:szCs w:val="28"/>
        </w:rPr>
      </w:pPr>
      <w:r>
        <w:rPr>
          <w:rFonts w:ascii="Times New Roman" w:eastAsia="Times New Roman" w:hAnsi="Times New Roman"/>
          <w:b/>
          <w:bCs/>
          <w:color w:val="444444"/>
          <w:sz w:val="28"/>
          <w:szCs w:val="28"/>
        </w:rPr>
        <w:tab/>
        <w:t>Показатели:</w:t>
      </w:r>
    </w:p>
    <w:p w:rsidR="00A127F4" w:rsidRDefault="000E57A5">
      <w:pPr>
        <w:pStyle w:val="Standard"/>
        <w:jc w:val="both"/>
        <w:rPr>
          <w:rFonts w:ascii="Times New Roman" w:eastAsia="Times New Roman" w:hAnsi="Times New Roman"/>
          <w:bCs/>
          <w:color w:val="444444"/>
          <w:sz w:val="28"/>
          <w:szCs w:val="28"/>
        </w:rPr>
      </w:pPr>
      <w:r>
        <w:rPr>
          <w:rFonts w:ascii="Times New Roman" w:eastAsia="Times New Roman" w:hAnsi="Times New Roman"/>
          <w:bCs/>
          <w:color w:val="444444"/>
          <w:sz w:val="28"/>
          <w:szCs w:val="28"/>
        </w:rPr>
        <w:tab/>
        <w:t>1.Количество самозанятых – 23, показатель выполнен.</w:t>
      </w:r>
    </w:p>
    <w:p w:rsidR="00A127F4" w:rsidRDefault="00A127F4">
      <w:pPr>
        <w:pStyle w:val="Standard"/>
        <w:ind w:firstLine="708"/>
        <w:jc w:val="both"/>
        <w:rPr>
          <w:rFonts w:ascii="Times New Roman" w:hAnsi="Times New Roman"/>
          <w:sz w:val="28"/>
          <w:szCs w:val="28"/>
        </w:rPr>
      </w:pPr>
    </w:p>
    <w:p w:rsidR="00A127F4" w:rsidRDefault="000E57A5">
      <w:pPr>
        <w:pStyle w:val="Standard"/>
        <w:ind w:firstLine="708"/>
        <w:jc w:val="both"/>
        <w:rPr>
          <w:rFonts w:ascii="Times New Roman" w:hAnsi="Times New Roman"/>
          <w:sz w:val="28"/>
          <w:szCs w:val="28"/>
        </w:rPr>
      </w:pPr>
      <w:r>
        <w:rPr>
          <w:rFonts w:ascii="Times New Roman" w:hAnsi="Times New Roman"/>
          <w:sz w:val="28"/>
          <w:szCs w:val="28"/>
        </w:rPr>
        <w:t>С целью реализации данного нац.проекта АНО «Центром развития предпринимательства Тереньгульского района» проделана следующая работа:</w:t>
      </w:r>
    </w:p>
    <w:p w:rsidR="00A127F4" w:rsidRDefault="000E57A5">
      <w:pPr>
        <w:pStyle w:val="Standar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27-29 февраля принимали участие в обучении муниципальных команд развитию бизнес-среды и инвестиционной привлекательности района;</w:t>
      </w:r>
    </w:p>
    <w:p w:rsidR="00A127F4" w:rsidRDefault="000E57A5">
      <w:pPr>
        <w:pStyle w:val="Standar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11-12 марта принимали участие в Форуме деловых женщин, с привлечением женщин – предпринимателей;</w:t>
      </w:r>
    </w:p>
    <w:p w:rsidR="00A127F4" w:rsidRDefault="000E57A5">
      <w:pPr>
        <w:pStyle w:val="Standar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марта в г.Сенгилей состоялось открытие Муниципальной форумной компании «Территория бизнеса – территория жизни»;</w:t>
      </w:r>
    </w:p>
    <w:p w:rsidR="00A127F4" w:rsidRDefault="000E57A5">
      <w:pPr>
        <w:pStyle w:val="Standard"/>
        <w:shd w:val="clear" w:color="auto" w:fill="FFFFFF"/>
        <w:ind w:firstLine="567"/>
        <w:jc w:val="both"/>
      </w:pPr>
      <w:r>
        <w:rPr>
          <w:rFonts w:ascii="Times New Roman" w:hAnsi="Times New Roman"/>
          <w:color w:val="000000"/>
          <w:sz w:val="28"/>
          <w:szCs w:val="28"/>
        </w:rPr>
        <w:t xml:space="preserve">17 марта организована встреча </w:t>
      </w:r>
      <w:r>
        <w:rPr>
          <w:rFonts w:ascii="Arial" w:hAnsi="Arial" w:cs="Arial"/>
          <w:color w:val="000000"/>
          <w:sz w:val="18"/>
          <w:szCs w:val="18"/>
        </w:rPr>
        <w:t xml:space="preserve"> </w:t>
      </w:r>
      <w:r>
        <w:rPr>
          <w:rFonts w:ascii="Times New Roman" w:hAnsi="Times New Roman"/>
          <w:color w:val="000000"/>
          <w:sz w:val="28"/>
          <w:szCs w:val="28"/>
        </w:rPr>
        <w:t>бизнес-сообщества Тереньгульского района с Межрайонной ИФНС России №2 по Ульяновской области.</w:t>
      </w:r>
    </w:p>
    <w:p w:rsidR="00A127F4" w:rsidRDefault="000E57A5">
      <w:pPr>
        <w:pStyle w:val="Standar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26 мая организовано мероприятие к празднованию «Дня российского предпринимательства», в рамках которого прошла акция «спасибо бизнесу».</w:t>
      </w:r>
    </w:p>
    <w:p w:rsidR="00A127F4" w:rsidRDefault="000E57A5">
      <w:pPr>
        <w:pStyle w:val="Standard"/>
        <w:ind w:firstLine="567"/>
        <w:jc w:val="both"/>
      </w:pPr>
      <w:r>
        <w:rPr>
          <w:rFonts w:ascii="Times New Roman" w:eastAsia="Times New Roman" w:hAnsi="Times New Roman"/>
          <w:sz w:val="28"/>
          <w:szCs w:val="28"/>
          <w:lang w:eastAsia="ru-RU"/>
        </w:rPr>
        <w:t xml:space="preserve">16-17 октября запланировано посещение </w:t>
      </w:r>
      <w:r>
        <w:rPr>
          <w:rFonts w:ascii="Times New Roman" w:hAnsi="Times New Roman"/>
          <w:color w:val="000000"/>
          <w:sz w:val="28"/>
          <w:szCs w:val="28"/>
        </w:rPr>
        <w:t>выставки «Сделано в Ульяновской области</w:t>
      </w:r>
      <w:r>
        <w:rPr>
          <w:rFonts w:ascii="Times New Roman" w:eastAsia="Times New Roman" w:hAnsi="Times New Roman"/>
          <w:sz w:val="28"/>
          <w:szCs w:val="28"/>
          <w:lang w:eastAsia="ru-RU"/>
        </w:rPr>
        <w:t>, проведена агитационная работа по привлечению к участию в выставке трех организаций, осуществляющих деятельность на территории МО «Тереньгульский район».</w:t>
      </w:r>
    </w:p>
    <w:p w:rsidR="00A127F4" w:rsidRDefault="000E57A5">
      <w:pPr>
        <w:pStyle w:val="Standar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- 26 октября, при поддержке Министерства цифровой экономики и конкуренции Ульяновской области, с предпринимательским сообществом Тереньгульского района состоялся семинар на тему «Отмена ЕНВД». Семинар проводили лидеры «Опоры России» Ульяновской области Н.Солодовников и Е.Кондрашкина.</w:t>
      </w:r>
    </w:p>
    <w:p w:rsidR="00A127F4" w:rsidRDefault="00A127F4">
      <w:pPr>
        <w:pStyle w:val="Standard"/>
        <w:ind w:firstLine="567"/>
        <w:jc w:val="both"/>
        <w:rPr>
          <w:rFonts w:ascii="Times New Roman" w:eastAsia="Times New Roman" w:hAnsi="Times New Roman"/>
          <w:sz w:val="28"/>
          <w:szCs w:val="28"/>
          <w:lang w:eastAsia="ru-RU"/>
        </w:rPr>
      </w:pPr>
    </w:p>
    <w:p w:rsidR="00A127F4" w:rsidRDefault="000E57A5">
      <w:pPr>
        <w:pStyle w:val="Standard"/>
        <w:ind w:firstLine="708"/>
        <w:jc w:val="both"/>
        <w:rPr>
          <w:rFonts w:ascii="Times New Roman" w:hAnsi="Times New Roman"/>
          <w:color w:val="000000"/>
          <w:sz w:val="28"/>
          <w:szCs w:val="28"/>
        </w:rPr>
      </w:pPr>
      <w:r>
        <w:rPr>
          <w:rFonts w:ascii="Times New Roman" w:hAnsi="Times New Roman"/>
          <w:color w:val="000000"/>
          <w:sz w:val="28"/>
          <w:szCs w:val="28"/>
        </w:rPr>
        <w:t>В связи с распространением новой коронавирусной инфекции (COVID-2019)  с апреля были приостановлены массовые мероприятия, остановлена деятельность ряда предпринимателей, в связи с чем была организована горячая линия по номеру тел. 89374570334. За апрель 2020 года поступило 104 обращения от предпринимателей Тереньгульского района, за май – 78 обращений, за июнь поступило 35 обращений, за июль – 20 обращений.</w:t>
      </w:r>
    </w:p>
    <w:p w:rsidR="00A127F4" w:rsidRDefault="000E57A5">
      <w:pPr>
        <w:pStyle w:val="Standard"/>
        <w:ind w:firstLine="708"/>
        <w:jc w:val="both"/>
      </w:pPr>
      <w:r>
        <w:rPr>
          <w:rFonts w:ascii="Times New Roman" w:hAnsi="Times New Roman"/>
          <w:color w:val="000000"/>
          <w:sz w:val="28"/>
          <w:szCs w:val="28"/>
        </w:rPr>
        <w:t xml:space="preserve">Ежедневно АНО «Центром развития предпринимательства» проводится консультирование </w:t>
      </w:r>
      <w:r>
        <w:rPr>
          <w:rFonts w:ascii="Times New Roman" w:hAnsi="Times New Roman"/>
          <w:sz w:val="28"/>
          <w:szCs w:val="28"/>
        </w:rPr>
        <w:t xml:space="preserve">физических лиц и лиц, зарегистрировавших свою деятельность по бухгалтерскому учету, налоговому администрированию, по использованию займов, по маркетингу </w:t>
      </w:r>
      <w:r>
        <w:rPr>
          <w:rFonts w:ascii="Times New Roman" w:hAnsi="Times New Roman"/>
          <w:color w:val="000000"/>
          <w:sz w:val="28"/>
          <w:szCs w:val="28"/>
        </w:rPr>
        <w:t xml:space="preserve">(по состоянию на 1 октября в  Центре, </w:t>
      </w:r>
      <w:r>
        <w:rPr>
          <w:rFonts w:ascii="Times New Roman" w:hAnsi="Times New Roman"/>
          <w:b/>
          <w:color w:val="000000"/>
          <w:sz w:val="28"/>
          <w:szCs w:val="28"/>
        </w:rPr>
        <w:t>согласно письменного журнала консультаций</w:t>
      </w:r>
      <w:r>
        <w:rPr>
          <w:rFonts w:ascii="Times New Roman" w:hAnsi="Times New Roman"/>
          <w:color w:val="000000"/>
          <w:sz w:val="28"/>
          <w:szCs w:val="28"/>
        </w:rPr>
        <w:t xml:space="preserve"> консультационную поддержку получили 180 человек).</w:t>
      </w:r>
    </w:p>
    <w:p w:rsidR="00A127F4" w:rsidRDefault="000E57A5">
      <w:pPr>
        <w:pStyle w:val="Standard"/>
        <w:ind w:firstLine="709"/>
        <w:jc w:val="both"/>
        <w:rPr>
          <w:rFonts w:ascii="Times New Roman" w:hAnsi="Times New Roman"/>
          <w:sz w:val="28"/>
          <w:szCs w:val="28"/>
        </w:rPr>
      </w:pPr>
      <w:r>
        <w:rPr>
          <w:rFonts w:ascii="Times New Roman" w:hAnsi="Times New Roman"/>
          <w:sz w:val="28"/>
          <w:szCs w:val="28"/>
        </w:rPr>
        <w:t>В период пандемии особое внимание уделяется работе с ИП, относящимся к пострадавшим отраслям, таких выявлено 54 индивидуальных предпринимателя, с ними проводилась индивидуальная работа по оформлению субсидий федерального, регионального, местного значения.</w:t>
      </w:r>
    </w:p>
    <w:p w:rsidR="00A127F4" w:rsidRDefault="000E57A5">
      <w:pPr>
        <w:pStyle w:val="a5"/>
        <w:spacing w:before="0" w:after="0"/>
        <w:ind w:firstLine="709"/>
        <w:jc w:val="both"/>
        <w:rPr>
          <w:color w:val="000000"/>
          <w:sz w:val="28"/>
          <w:szCs w:val="28"/>
        </w:rPr>
      </w:pPr>
      <w:r>
        <w:rPr>
          <w:color w:val="000000"/>
          <w:sz w:val="28"/>
          <w:szCs w:val="28"/>
        </w:rPr>
        <w:t>Разработан проект постановления о порядке компенсации части затрат в размере 50% от арендной платы на коммерческое имущество субъектам малого и среднего предпринимательства, наиболее пострадавшим от ограничительных мер в связи с распространением коронавирусной инфекции за счет средств программы «Развитие малого и среднего предпринимательства». В настоящее время документы подали 5 предпринимателей, осуществляющих деятельность на территории МО «Тереньгульский район».</w:t>
      </w:r>
    </w:p>
    <w:p w:rsidR="00A127F4" w:rsidRDefault="00A127F4">
      <w:pPr>
        <w:pStyle w:val="Standard"/>
        <w:ind w:firstLine="708"/>
        <w:jc w:val="both"/>
        <w:rPr>
          <w:rFonts w:ascii="Times New Roman" w:hAnsi="Times New Roman"/>
          <w:color w:val="000000"/>
          <w:sz w:val="28"/>
          <w:szCs w:val="28"/>
        </w:rPr>
      </w:pPr>
    </w:p>
    <w:p w:rsidR="00A127F4" w:rsidRDefault="000E57A5">
      <w:pPr>
        <w:pStyle w:val="Standard"/>
        <w:ind w:firstLine="708"/>
        <w:jc w:val="both"/>
        <w:rPr>
          <w:rFonts w:ascii="Times New Roman" w:hAnsi="Times New Roman"/>
          <w:color w:val="000000"/>
          <w:sz w:val="28"/>
          <w:szCs w:val="28"/>
        </w:rPr>
      </w:pPr>
      <w:r>
        <w:rPr>
          <w:rFonts w:ascii="Times New Roman" w:hAnsi="Times New Roman"/>
          <w:color w:val="000000"/>
          <w:sz w:val="28"/>
          <w:szCs w:val="28"/>
        </w:rPr>
        <w:t>Через РБиДОС  (продукт удаленной регистрации бизнеса и дистанционного открытия счета от Сбербанка) в 2020 году зарегистрировано 15 предпринимателей.</w:t>
      </w:r>
    </w:p>
    <w:p w:rsidR="00A127F4" w:rsidRDefault="000E57A5">
      <w:pPr>
        <w:pStyle w:val="Standard"/>
        <w:ind w:firstLine="708"/>
        <w:jc w:val="both"/>
        <w:rPr>
          <w:rFonts w:ascii="Times New Roman" w:hAnsi="Times New Roman"/>
          <w:sz w:val="28"/>
          <w:szCs w:val="28"/>
        </w:rPr>
      </w:pPr>
      <w:r>
        <w:rPr>
          <w:rFonts w:ascii="Times New Roman" w:hAnsi="Times New Roman"/>
          <w:sz w:val="28"/>
          <w:szCs w:val="28"/>
        </w:rPr>
        <w:t>Оформлен 1 бизнес-план, с целью получения субсидий на открытие малого бизнеса и его развитие от Центра занятости населения.</w:t>
      </w:r>
    </w:p>
    <w:p w:rsidR="00A127F4" w:rsidRDefault="000E57A5">
      <w:pPr>
        <w:pStyle w:val="Standard"/>
        <w:ind w:firstLine="709"/>
        <w:jc w:val="both"/>
        <w:rPr>
          <w:rFonts w:ascii="Times New Roman" w:hAnsi="Times New Roman"/>
          <w:sz w:val="28"/>
          <w:szCs w:val="28"/>
        </w:rPr>
      </w:pPr>
      <w:r>
        <w:rPr>
          <w:rFonts w:ascii="Times New Roman" w:hAnsi="Times New Roman"/>
          <w:sz w:val="28"/>
          <w:szCs w:val="28"/>
        </w:rPr>
        <w:t>Ведется активная работа по регистрации предпринимателей, занимающихся продажей продовольственных товаров в системе «Меркурий». В настоящее время Центром осуществляется безвозмездная сдача отчетов организации ТИК, ТОС «Молодежка».</w:t>
      </w:r>
    </w:p>
    <w:p w:rsidR="00A127F4" w:rsidRDefault="000E57A5">
      <w:pPr>
        <w:pStyle w:val="Standard"/>
        <w:ind w:firstLine="708"/>
        <w:jc w:val="both"/>
        <w:rPr>
          <w:rFonts w:ascii="Times New Roman" w:hAnsi="Times New Roman"/>
          <w:sz w:val="28"/>
          <w:szCs w:val="28"/>
        </w:rPr>
      </w:pPr>
      <w:r>
        <w:rPr>
          <w:rFonts w:ascii="Times New Roman" w:hAnsi="Times New Roman"/>
          <w:sz w:val="28"/>
          <w:szCs w:val="28"/>
        </w:rPr>
        <w:t>С 9 июля ведется активная работа по популяризации налога на профессиональный доход, в Тереньгульском районе в качестве «самозанятых» зарегистрировались более 70 человек.</w:t>
      </w:r>
    </w:p>
    <w:p w:rsidR="00A127F4" w:rsidRDefault="000E57A5">
      <w:pPr>
        <w:pStyle w:val="Standard"/>
        <w:ind w:firstLine="708"/>
        <w:jc w:val="both"/>
      </w:pPr>
      <w:r>
        <w:rPr>
          <w:rFonts w:ascii="Times New Roman" w:hAnsi="Times New Roman"/>
          <w:sz w:val="28"/>
          <w:szCs w:val="28"/>
        </w:rPr>
        <w:t xml:space="preserve">Центр принимает активное участие в мероприятиях по проекту «Агростартап», по проекту «Начинающий фермер», в конкурсах приняли участие 4 претендента. С августа возобновились </w:t>
      </w:r>
      <w:r>
        <w:rPr>
          <w:rFonts w:ascii="Times New Roman" w:hAnsi="Times New Roman"/>
          <w:color w:val="000000"/>
          <w:sz w:val="28"/>
          <w:szCs w:val="28"/>
        </w:rPr>
        <w:t xml:space="preserve">выездные встречи с Главами КФХ, </w:t>
      </w:r>
      <w:r>
        <w:rPr>
          <w:rFonts w:ascii="Times New Roman" w:hAnsi="Times New Roman"/>
          <w:sz w:val="28"/>
          <w:szCs w:val="28"/>
        </w:rPr>
        <w:t xml:space="preserve">гражданами, имеющими личное подсобное хозяйство, индивидуальными предпринимателями, ведущими деятельность на территории МО «Тереньгульский район», </w:t>
      </w:r>
      <w:r>
        <w:rPr>
          <w:rFonts w:ascii="Times New Roman" w:hAnsi="Times New Roman"/>
          <w:color w:val="000000"/>
          <w:sz w:val="28"/>
          <w:szCs w:val="28"/>
        </w:rPr>
        <w:t xml:space="preserve"> в ходе которых разъясняются меры государственной поддержки, а также выявляются проблемы фермеров и предпринимателей.</w:t>
      </w:r>
    </w:p>
    <w:p w:rsidR="00A127F4" w:rsidRDefault="000E57A5">
      <w:pPr>
        <w:pStyle w:val="Standard"/>
        <w:ind w:firstLine="708"/>
        <w:jc w:val="both"/>
        <w:rPr>
          <w:rFonts w:ascii="Times New Roman" w:hAnsi="Times New Roman"/>
          <w:sz w:val="28"/>
          <w:szCs w:val="28"/>
        </w:rPr>
      </w:pPr>
      <w:r>
        <w:rPr>
          <w:rFonts w:ascii="Times New Roman" w:hAnsi="Times New Roman"/>
          <w:sz w:val="28"/>
          <w:szCs w:val="28"/>
        </w:rPr>
        <w:t>Осуществляется работа с ИП и Главами К(Ф)Х по вопросу погашения задолженности по страховым взносам и местным налогам, согласно списка, предоставленного ИФНС № 2 по Ульяновской области.</w:t>
      </w:r>
    </w:p>
    <w:p w:rsidR="00A127F4" w:rsidRDefault="000E57A5">
      <w:pPr>
        <w:pStyle w:val="Standard"/>
        <w:ind w:firstLine="708"/>
        <w:jc w:val="both"/>
      </w:pPr>
      <w:r>
        <w:rPr>
          <w:rFonts w:ascii="Times New Roman" w:hAnsi="Times New Roman"/>
          <w:sz w:val="28"/>
          <w:szCs w:val="28"/>
        </w:rPr>
        <w:t xml:space="preserve">Вся актуальная информация незамедлительно публикуется на официальном сайте МО «Тереньгульский район, в группе «Родной Тереньгульский район» в соц.сети «Одноклассники» (22 публикаций за 2020 г.), на личной странице Директора Центра развития предпринимательства в Твиттере (17 публикаций за 2020 г.), в приложении Вайбер создана группа «Предприниматели Тереньгульского района» ведется активная переписка (с мая 2020 г. сделано 28 публикации, ранее сведения не сохранились), также информация направляется на личные адреса эл. почты предпринимателей. В газете «Тереньгульские вести» </w:t>
      </w:r>
      <w:r>
        <w:rPr>
          <w:rFonts w:ascii="Times New Roman" w:hAnsi="Times New Roman"/>
          <w:color w:val="000000"/>
          <w:sz w:val="28"/>
          <w:szCs w:val="28"/>
        </w:rPr>
        <w:t>публикуются статьи о работе Центра, о мерах государственной поддержки, яркие примеры граждан, осуществляющих деятельность на территории района. Показатели, согласно дорожным картам «Популяризации и акселерации предпринимательства» выполнены.</w:t>
      </w:r>
    </w:p>
    <w:p w:rsidR="00A127F4" w:rsidRDefault="000E57A5">
      <w:pPr>
        <w:pStyle w:val="Standard"/>
        <w:jc w:val="both"/>
        <w:rPr>
          <w:rFonts w:ascii="Times New Roman" w:hAnsi="Times New Roman"/>
          <w:sz w:val="28"/>
          <w:szCs w:val="28"/>
        </w:rPr>
      </w:pPr>
      <w:r>
        <w:rPr>
          <w:rFonts w:ascii="Times New Roman" w:hAnsi="Times New Roman"/>
          <w:sz w:val="28"/>
          <w:szCs w:val="28"/>
        </w:rPr>
        <w:tab/>
        <w:t>- 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 2;</w:t>
      </w:r>
    </w:p>
    <w:p w:rsidR="00A127F4" w:rsidRDefault="000E57A5">
      <w:pPr>
        <w:pStyle w:val="Standard"/>
        <w:jc w:val="both"/>
        <w:rPr>
          <w:rFonts w:ascii="Times New Roman" w:hAnsi="Times New Roman"/>
          <w:sz w:val="28"/>
          <w:szCs w:val="28"/>
        </w:rPr>
      </w:pPr>
      <w:r>
        <w:rPr>
          <w:rFonts w:ascii="Times New Roman" w:hAnsi="Times New Roman"/>
          <w:sz w:val="28"/>
          <w:szCs w:val="28"/>
        </w:rPr>
        <w:tab/>
        <w:t>- Количество обученных основам ведения бизнеса, финансовой грамотности и иным навыкам предпринимательской деятельности – 4;</w:t>
      </w:r>
    </w:p>
    <w:p w:rsidR="00A127F4" w:rsidRDefault="000E57A5">
      <w:pPr>
        <w:pStyle w:val="Standard"/>
        <w:jc w:val="both"/>
        <w:rPr>
          <w:rFonts w:ascii="Times New Roman" w:hAnsi="Times New Roman"/>
          <w:sz w:val="28"/>
          <w:szCs w:val="28"/>
        </w:rPr>
      </w:pPr>
      <w:r>
        <w:rPr>
          <w:rFonts w:ascii="Times New Roman" w:hAnsi="Times New Roman"/>
          <w:sz w:val="28"/>
          <w:szCs w:val="28"/>
        </w:rPr>
        <w:tab/>
        <w:t>- Количество физических лиц - участников федерального проекта – 24;</w:t>
      </w:r>
    </w:p>
    <w:p w:rsidR="00A127F4" w:rsidRDefault="000E57A5">
      <w:pPr>
        <w:pStyle w:val="Standard"/>
        <w:jc w:val="both"/>
        <w:rPr>
          <w:rFonts w:ascii="Times New Roman" w:hAnsi="Times New Roman"/>
          <w:sz w:val="28"/>
          <w:szCs w:val="28"/>
        </w:rPr>
      </w:pPr>
      <w:r>
        <w:rPr>
          <w:rFonts w:ascii="Times New Roman" w:hAnsi="Times New Roman"/>
          <w:sz w:val="28"/>
          <w:szCs w:val="28"/>
        </w:rPr>
        <w:tab/>
        <w:t>- Количество вновь созданных субъектов МСП участниками проекта – 1;</w:t>
      </w:r>
    </w:p>
    <w:p w:rsidR="00A127F4" w:rsidRDefault="000E57A5">
      <w:pPr>
        <w:pStyle w:val="Standard"/>
        <w:jc w:val="both"/>
        <w:rPr>
          <w:rFonts w:ascii="Times New Roman" w:hAnsi="Times New Roman"/>
          <w:sz w:val="28"/>
          <w:szCs w:val="28"/>
        </w:rPr>
      </w:pPr>
      <w:r>
        <w:rPr>
          <w:rFonts w:ascii="Times New Roman" w:hAnsi="Times New Roman"/>
          <w:sz w:val="28"/>
          <w:szCs w:val="28"/>
        </w:rPr>
        <w:tab/>
        <w:t>- Количество субъектов МСП, принявших участие в мероприятиях проекта – 2.</w:t>
      </w:r>
    </w:p>
    <w:p w:rsidR="00A127F4" w:rsidRDefault="000E57A5">
      <w:pPr>
        <w:pStyle w:val="Standard"/>
        <w:jc w:val="both"/>
        <w:rPr>
          <w:rFonts w:ascii="Times New Roman" w:hAnsi="Times New Roman"/>
          <w:sz w:val="28"/>
          <w:szCs w:val="28"/>
        </w:rPr>
      </w:pPr>
      <w:r>
        <w:rPr>
          <w:rFonts w:ascii="Times New Roman" w:hAnsi="Times New Roman"/>
          <w:sz w:val="28"/>
          <w:szCs w:val="28"/>
        </w:rPr>
        <w:tab/>
        <w:t>По состоянию на 04.12.2020 года проведены следующие мероприятия:</w:t>
      </w:r>
    </w:p>
    <w:p w:rsidR="00A127F4" w:rsidRDefault="000E57A5">
      <w:pPr>
        <w:pStyle w:val="Standard"/>
        <w:ind w:firstLine="708"/>
        <w:jc w:val="both"/>
        <w:rPr>
          <w:rFonts w:ascii="Times New Roman" w:hAnsi="Times New Roman"/>
          <w:sz w:val="28"/>
          <w:szCs w:val="28"/>
        </w:rPr>
      </w:pPr>
      <w:r>
        <w:rPr>
          <w:rFonts w:ascii="Times New Roman" w:hAnsi="Times New Roman"/>
          <w:sz w:val="28"/>
          <w:szCs w:val="28"/>
        </w:rPr>
        <w:t>- Количество образовательных мероприятий для лиц, желающих стать предпринимателями – 16;</w:t>
      </w:r>
    </w:p>
    <w:p w:rsidR="00A127F4" w:rsidRDefault="000E57A5">
      <w:pPr>
        <w:pStyle w:val="Standard"/>
        <w:ind w:firstLine="708"/>
        <w:jc w:val="both"/>
        <w:rPr>
          <w:rFonts w:ascii="Times New Roman" w:hAnsi="Times New Roman"/>
          <w:sz w:val="28"/>
          <w:szCs w:val="28"/>
        </w:rPr>
      </w:pPr>
      <w:r>
        <w:rPr>
          <w:rFonts w:ascii="Times New Roman" w:hAnsi="Times New Roman"/>
          <w:sz w:val="28"/>
          <w:szCs w:val="28"/>
        </w:rPr>
        <w:t>- Количество лиц, проинформированных о возможности стать предпринимателем – 146;</w:t>
      </w:r>
    </w:p>
    <w:p w:rsidR="00A127F4" w:rsidRDefault="000E57A5">
      <w:pPr>
        <w:pStyle w:val="Standard"/>
        <w:ind w:firstLine="708"/>
        <w:jc w:val="both"/>
        <w:rPr>
          <w:rFonts w:ascii="Times New Roman" w:hAnsi="Times New Roman"/>
          <w:sz w:val="28"/>
          <w:szCs w:val="28"/>
        </w:rPr>
      </w:pPr>
      <w:r>
        <w:rPr>
          <w:rFonts w:ascii="Times New Roman" w:hAnsi="Times New Roman"/>
          <w:sz w:val="28"/>
          <w:szCs w:val="28"/>
        </w:rPr>
        <w:t>- Количество лиц, завершивших обучение по образовательным мероприятиям – 74;</w:t>
      </w:r>
    </w:p>
    <w:p w:rsidR="00A127F4" w:rsidRDefault="000E57A5">
      <w:pPr>
        <w:pStyle w:val="Standard"/>
        <w:ind w:firstLine="708"/>
        <w:jc w:val="both"/>
        <w:rPr>
          <w:rFonts w:ascii="Times New Roman" w:hAnsi="Times New Roman"/>
          <w:sz w:val="28"/>
          <w:szCs w:val="28"/>
        </w:rPr>
      </w:pPr>
      <w:r>
        <w:rPr>
          <w:rFonts w:ascii="Times New Roman" w:hAnsi="Times New Roman"/>
          <w:sz w:val="28"/>
          <w:szCs w:val="28"/>
        </w:rPr>
        <w:t>- Количество вновь зарегистрированных СМСП из числа завершивших обучение участников  за текущий период – 39;</w:t>
      </w:r>
    </w:p>
    <w:p w:rsidR="00A127F4" w:rsidRDefault="000E57A5">
      <w:pPr>
        <w:pStyle w:val="Standard"/>
        <w:ind w:firstLine="708"/>
        <w:jc w:val="both"/>
        <w:rPr>
          <w:rFonts w:ascii="Times New Roman" w:hAnsi="Times New Roman"/>
          <w:sz w:val="28"/>
          <w:szCs w:val="28"/>
        </w:rPr>
      </w:pPr>
      <w:r>
        <w:rPr>
          <w:rFonts w:ascii="Times New Roman" w:hAnsi="Times New Roman"/>
          <w:sz w:val="28"/>
          <w:szCs w:val="28"/>
        </w:rPr>
        <w:t>- Количество образовательных мероприятий для СМСП –16;</w:t>
      </w:r>
    </w:p>
    <w:p w:rsidR="00A127F4" w:rsidRDefault="000E57A5">
      <w:pPr>
        <w:pStyle w:val="Standard"/>
        <w:ind w:firstLine="708"/>
        <w:jc w:val="both"/>
        <w:rPr>
          <w:rFonts w:ascii="Times New Roman" w:hAnsi="Times New Roman"/>
          <w:sz w:val="28"/>
          <w:szCs w:val="28"/>
        </w:rPr>
      </w:pPr>
      <w:r>
        <w:rPr>
          <w:rFonts w:ascii="Times New Roman" w:hAnsi="Times New Roman"/>
          <w:sz w:val="28"/>
          <w:szCs w:val="28"/>
        </w:rPr>
        <w:t>- Количество СМСП - участников образовательных мероприятий – 108;</w:t>
      </w:r>
    </w:p>
    <w:p w:rsidR="00A127F4" w:rsidRDefault="000E57A5">
      <w:pPr>
        <w:pStyle w:val="Standard"/>
        <w:ind w:firstLine="708"/>
        <w:jc w:val="both"/>
        <w:rPr>
          <w:rFonts w:ascii="Times New Roman" w:hAnsi="Times New Roman"/>
          <w:sz w:val="28"/>
          <w:szCs w:val="28"/>
        </w:rPr>
      </w:pPr>
      <w:r>
        <w:rPr>
          <w:rFonts w:ascii="Times New Roman" w:hAnsi="Times New Roman"/>
          <w:sz w:val="28"/>
          <w:szCs w:val="28"/>
        </w:rPr>
        <w:t>- Количество консультаций, оказанных сопровождаемым СМСП – 348.</w:t>
      </w:r>
    </w:p>
    <w:p w:rsidR="00A127F4" w:rsidRDefault="000E57A5">
      <w:pPr>
        <w:pStyle w:val="Standard"/>
        <w:ind w:firstLine="708"/>
        <w:jc w:val="both"/>
      </w:pPr>
      <w:r>
        <w:rPr>
          <w:rFonts w:ascii="Times New Roman" w:hAnsi="Times New Roman"/>
          <w:color w:val="000000"/>
          <w:sz w:val="28"/>
          <w:szCs w:val="28"/>
        </w:rPr>
        <w:t>Вся актуальная информация незамедлительно публикуется на официальном сайте МО «Тереньгульский район, в группе «Родной Тереньгульский район» в соц.сети «Одноклассники» (22 публикации за 2020 г.), на личной странице Директора Центра развития предпринимательства в Твиттере (17 публикаций за 2020 г.), в приложении Вайбер создана группа «Предприниматели Тереньгульского района» ведется активная переписка (с мая 2020 г. сделано 28 публикации, ранее сведения не сохранились), также информация направляется на личные адреса эл. почты предпринимателей. В газете «Тереньгульские вести» публикуются статьи о работе Центра, о мерах государственной поддержки, яркие примеры граждан, осуществляющих деятельность на территории района.</w:t>
      </w:r>
    </w:p>
    <w:p w:rsidR="00A127F4" w:rsidRDefault="00A127F4">
      <w:pPr>
        <w:pStyle w:val="Standard"/>
        <w:spacing w:line="240" w:lineRule="atLeast"/>
        <w:jc w:val="both"/>
        <w:rPr>
          <w:rFonts w:ascii="PT Astra Serif" w:eastAsia="Arial Unicode MS" w:hAnsi="PT Astra Serif" w:cs="Times New Roman" w:hint="eastAsia"/>
          <w:bCs/>
          <w:color w:val="111111"/>
          <w:sz w:val="28"/>
          <w:szCs w:val="28"/>
          <w:shd w:val="clear" w:color="auto" w:fill="DFCCE4"/>
        </w:rPr>
      </w:pPr>
    </w:p>
    <w:p w:rsidR="00A127F4" w:rsidRDefault="00A127F4">
      <w:pPr>
        <w:pStyle w:val="Standard"/>
        <w:jc w:val="center"/>
        <w:rPr>
          <w:rFonts w:ascii="PT Astra Serif" w:eastAsia="Arial Unicode MS" w:hAnsi="PT Astra Serif" w:cs="Times New Roman" w:hint="eastAsia"/>
          <w:bCs/>
          <w:color w:val="111111"/>
          <w:sz w:val="28"/>
          <w:szCs w:val="28"/>
        </w:rPr>
      </w:pPr>
    </w:p>
    <w:p w:rsidR="00A127F4" w:rsidRDefault="000E57A5">
      <w:pPr>
        <w:pStyle w:val="Textbody"/>
        <w:spacing w:after="0" w:line="240" w:lineRule="auto"/>
        <w:jc w:val="center"/>
        <w:rPr>
          <w:rFonts w:ascii="PT Astra Serif" w:eastAsia="Arial Unicode MS" w:hAnsi="PT Astra Serif" w:cs="Times New Roman" w:hint="eastAsia"/>
          <w:b/>
          <w:bCs/>
          <w:color w:val="111111"/>
          <w:sz w:val="28"/>
          <w:szCs w:val="28"/>
        </w:rPr>
      </w:pPr>
      <w:r>
        <w:rPr>
          <w:rFonts w:ascii="PT Astra Serif" w:eastAsia="Arial Unicode MS" w:hAnsi="PT Astra Serif" w:cs="Times New Roman"/>
          <w:b/>
          <w:bCs/>
          <w:color w:val="111111"/>
          <w:sz w:val="28"/>
          <w:szCs w:val="28"/>
        </w:rPr>
        <w:t>Национальный проект «Жилье и городская среда»</w:t>
      </w:r>
    </w:p>
    <w:p w:rsidR="00A127F4" w:rsidRDefault="00A127F4">
      <w:pPr>
        <w:pStyle w:val="Textbody"/>
        <w:spacing w:after="0" w:line="240" w:lineRule="auto"/>
        <w:jc w:val="center"/>
        <w:rPr>
          <w:rFonts w:ascii="PT Astra Serif" w:eastAsia="Arial Unicode MS" w:hAnsi="PT Astra Serif" w:cs="Times New Roman" w:hint="eastAsia"/>
          <w:bCs/>
          <w:color w:val="111111"/>
          <w:sz w:val="28"/>
          <w:szCs w:val="28"/>
        </w:rPr>
      </w:pPr>
    </w:p>
    <w:p w:rsidR="00A127F4" w:rsidRDefault="000E57A5">
      <w:pPr>
        <w:pStyle w:val="Textbody"/>
        <w:rPr>
          <w:rFonts w:ascii="PT Astra Serif" w:hAnsi="PT Astra Serif"/>
          <w:sz w:val="28"/>
          <w:szCs w:val="28"/>
        </w:rPr>
      </w:pPr>
      <w:r>
        <w:rPr>
          <w:rFonts w:ascii="PT Astra Serif" w:hAnsi="PT Astra Serif"/>
          <w:sz w:val="28"/>
          <w:szCs w:val="28"/>
        </w:rPr>
        <w:t xml:space="preserve">1. </w:t>
      </w:r>
      <w:r>
        <w:rPr>
          <w:rFonts w:ascii="PT Astra Serif" w:hAnsi="PT Astra Serif" w:cs="PT Astra Serif"/>
          <w:sz w:val="28"/>
          <w:szCs w:val="28"/>
        </w:rPr>
        <w:t xml:space="preserve"> Общий ввод жилья по состоянию на  январь-ноябрь 2020г. на территории МО «Тереньгульский район  - 15 500 кв. метров,  базовое значение в 2019 году составило 14 500,0 кв. метров</w:t>
      </w:r>
    </w:p>
    <w:p w:rsidR="00A127F4" w:rsidRDefault="000E57A5">
      <w:pPr>
        <w:pStyle w:val="Textbody"/>
        <w:rPr>
          <w:rFonts w:ascii="PT Astra Serif" w:hAnsi="PT Astra Serif" w:cs="PT Astra Serif"/>
          <w:sz w:val="28"/>
          <w:szCs w:val="28"/>
        </w:rPr>
      </w:pPr>
      <w:r>
        <w:rPr>
          <w:rFonts w:ascii="PT Astra Serif" w:hAnsi="PT Astra Serif" w:cs="PT Astra Serif"/>
          <w:sz w:val="28"/>
          <w:szCs w:val="28"/>
        </w:rPr>
        <w:t>Показатель по общему вводу жилья в 2020г. будем доводить до планового показателя — 16 900 кв. метров, ожидаемый ввод жилья по году— 16 900 кв. метров. План на декабрь 2020г. -1 400 кв. метров,  ожидаемый ввод жилья —</w:t>
      </w:r>
    </w:p>
    <w:p w:rsidR="00A127F4" w:rsidRDefault="000E57A5">
      <w:pPr>
        <w:pStyle w:val="Textbody"/>
        <w:rPr>
          <w:rFonts w:ascii="PT Astra Serif" w:hAnsi="PT Astra Serif" w:cs="PT Astra Serif"/>
          <w:sz w:val="28"/>
          <w:szCs w:val="28"/>
        </w:rPr>
      </w:pPr>
      <w:r>
        <w:rPr>
          <w:rFonts w:ascii="PT Astra Serif" w:hAnsi="PT Astra Serif" w:cs="PT Astra Serif"/>
          <w:sz w:val="28"/>
          <w:szCs w:val="28"/>
        </w:rPr>
        <w:t>1 400 кв. метров</w:t>
      </w:r>
    </w:p>
    <w:p w:rsidR="00A127F4" w:rsidRDefault="000E57A5">
      <w:pPr>
        <w:pStyle w:val="Textbody"/>
        <w:rPr>
          <w:rFonts w:ascii="PT Astra Serif" w:hAnsi="PT Astra Serif" w:cs="PT Astra Serif"/>
          <w:sz w:val="28"/>
          <w:szCs w:val="28"/>
        </w:rPr>
      </w:pPr>
      <w:r>
        <w:rPr>
          <w:rFonts w:ascii="PT Astra Serif" w:hAnsi="PT Astra Serif" w:cs="PT Astra Serif"/>
          <w:sz w:val="28"/>
          <w:szCs w:val="28"/>
        </w:rPr>
        <w:t>2. Объём ввода индивидуальных жилых домов по состоянию на  январь-ноябрь 2020г., построенных населением на территории МО «Тереньгульский район» -</w:t>
      </w:r>
    </w:p>
    <w:p w:rsidR="00A127F4" w:rsidRDefault="000E57A5">
      <w:pPr>
        <w:pStyle w:val="Textbody"/>
        <w:rPr>
          <w:rFonts w:ascii="PT Astra Serif" w:hAnsi="PT Astra Serif" w:cs="PT Astra Serif"/>
          <w:sz w:val="28"/>
          <w:szCs w:val="28"/>
        </w:rPr>
      </w:pPr>
      <w:r>
        <w:rPr>
          <w:rFonts w:ascii="PT Astra Serif" w:hAnsi="PT Astra Serif" w:cs="PT Astra Serif"/>
          <w:sz w:val="28"/>
          <w:szCs w:val="28"/>
        </w:rPr>
        <w:t xml:space="preserve">8 369,0  кв. метров, базовое значение в 2019 году составило - 7400 кв. метров.  </w:t>
      </w:r>
    </w:p>
    <w:p w:rsidR="00A127F4" w:rsidRDefault="000E57A5">
      <w:pPr>
        <w:pStyle w:val="Textbody"/>
        <w:rPr>
          <w:rFonts w:ascii="PT Astra Serif" w:hAnsi="PT Astra Serif" w:cs="PT Astra Serif"/>
          <w:sz w:val="28"/>
          <w:szCs w:val="28"/>
        </w:rPr>
      </w:pPr>
      <w:r>
        <w:rPr>
          <w:rFonts w:ascii="PT Astra Serif" w:hAnsi="PT Astra Serif" w:cs="PT Astra Serif"/>
          <w:sz w:val="28"/>
          <w:szCs w:val="28"/>
        </w:rPr>
        <w:t>Рисков по данным показателям общего ввода жилья 2020 г. не ожидается.</w:t>
      </w:r>
    </w:p>
    <w:p w:rsidR="00A127F4" w:rsidRDefault="00A127F4">
      <w:pPr>
        <w:pStyle w:val="Standard"/>
        <w:jc w:val="center"/>
        <w:rPr>
          <w:rFonts w:ascii="PT Astra Serif" w:eastAsia="Arial Unicode MS" w:hAnsi="PT Astra Serif" w:cs="Times New Roman" w:hint="eastAsia"/>
          <w:bCs/>
          <w:color w:val="000000"/>
          <w:sz w:val="28"/>
          <w:szCs w:val="28"/>
        </w:rPr>
      </w:pPr>
    </w:p>
    <w:p w:rsidR="00A127F4" w:rsidRDefault="000E57A5">
      <w:pPr>
        <w:pStyle w:val="Standard"/>
        <w:jc w:val="center"/>
        <w:rPr>
          <w:rFonts w:ascii="PT Astra Serif" w:hAnsi="PT Astra Serif"/>
          <w:color w:val="000000"/>
          <w:sz w:val="28"/>
          <w:szCs w:val="28"/>
        </w:rPr>
      </w:pPr>
      <w:r>
        <w:rPr>
          <w:rFonts w:ascii="PT Astra Serif" w:hAnsi="PT Astra Serif" w:cs="Times New Roman"/>
          <w:color w:val="000000"/>
          <w:sz w:val="28"/>
          <w:szCs w:val="28"/>
        </w:rPr>
        <w:t xml:space="preserve">      </w:t>
      </w:r>
      <w:r>
        <w:rPr>
          <w:rFonts w:ascii="PT Astra Serif" w:eastAsia="Arial Unicode MS" w:hAnsi="PT Astra Serif" w:cs="Times New Roman"/>
          <w:b/>
          <w:bCs/>
          <w:color w:val="000000"/>
          <w:sz w:val="28"/>
          <w:szCs w:val="28"/>
        </w:rPr>
        <w:t xml:space="preserve"> «Создание системы поддержки фермеров и развитие сельской кооперации» МО «Тереньгульский район»</w:t>
      </w:r>
    </w:p>
    <w:p w:rsidR="00A127F4" w:rsidRDefault="000E57A5">
      <w:pPr>
        <w:pStyle w:val="Standard"/>
        <w:jc w:val="both"/>
        <w:rPr>
          <w:rFonts w:ascii="PT Astra Serif" w:hAnsi="PT Astra Serif"/>
          <w:color w:val="000000"/>
          <w:sz w:val="28"/>
          <w:szCs w:val="28"/>
        </w:rPr>
      </w:pPr>
      <w:r>
        <w:rPr>
          <w:rFonts w:ascii="PT Astra Serif" w:hAnsi="PT Astra Serif"/>
          <w:color w:val="000000"/>
          <w:sz w:val="28"/>
          <w:szCs w:val="28"/>
        </w:rPr>
        <w:t xml:space="preserve">          </w:t>
      </w:r>
    </w:p>
    <w:p w:rsidR="00A127F4" w:rsidRDefault="000E57A5">
      <w:pPr>
        <w:pStyle w:val="Standard"/>
        <w:numPr>
          <w:ilvl w:val="0"/>
          <w:numId w:val="5"/>
        </w:numPr>
        <w:ind w:left="397" w:firstLine="0"/>
        <w:jc w:val="both"/>
        <w:rPr>
          <w:color w:val="000000"/>
        </w:rPr>
      </w:pPr>
      <w:r>
        <w:rPr>
          <w:rFonts w:ascii="PT Astra Serif" w:eastAsia="Arial Unicode MS" w:hAnsi="PT Astra Serif" w:cs="Times New Roman"/>
          <w:color w:val="000000"/>
          <w:sz w:val="28"/>
          <w:szCs w:val="28"/>
        </w:rPr>
        <w:t xml:space="preserve">Количество вовлечённых в субъекты МСП, осуществляющих деятельность в сфере сельского хозяйства, в том числе за счёт средств государственной поддержки, в рамках федерального проекта «Система </w:t>
      </w:r>
      <w:r>
        <w:rPr>
          <w:rFonts w:ascii="PT Astra Serif" w:eastAsia="Arial Unicode MS" w:hAnsi="PT Astra Serif" w:cs="Times New Roman"/>
          <w:color w:val="000000"/>
          <w:spacing w:val="-10"/>
          <w:sz w:val="28"/>
          <w:szCs w:val="28"/>
        </w:rPr>
        <w:t>поддержки фермеров и развития сельской кооперации», человек-1, (план 10);</w:t>
      </w:r>
    </w:p>
    <w:p w:rsidR="00A127F4" w:rsidRDefault="000E57A5">
      <w:pPr>
        <w:pStyle w:val="Standard"/>
        <w:numPr>
          <w:ilvl w:val="0"/>
          <w:numId w:val="5"/>
        </w:numPr>
        <w:ind w:left="397" w:firstLine="0"/>
        <w:jc w:val="both"/>
        <w:rPr>
          <w:color w:val="000000"/>
        </w:rPr>
      </w:pPr>
      <w:r>
        <w:rPr>
          <w:rFonts w:ascii="PT Astra Serif" w:eastAsia="Arial Unicode MS" w:hAnsi="PT Astra Serif" w:cs="Times New Roman"/>
          <w:color w:val="000000"/>
          <w:spacing w:val="-10"/>
          <w:sz w:val="28"/>
          <w:szCs w:val="28"/>
        </w:rPr>
        <w:t xml:space="preserve">Количество принятых членов сельскохозяйственных потребительских кооперативов (кроме кредитных) из числа субъектов МСП, включая личных подсобных хозяйств и крестьянских (фермерских) </w:t>
      </w:r>
      <w:r>
        <w:rPr>
          <w:rFonts w:ascii="PT Astra Serif" w:eastAsia="Arial Unicode MS" w:hAnsi="PT Astra Serif" w:cs="Times New Roman"/>
          <w:color w:val="000000"/>
          <w:spacing w:val="-16"/>
          <w:sz w:val="28"/>
          <w:szCs w:val="28"/>
        </w:rPr>
        <w:t>хозяйств, в году предоставления государственной поддержки, единиц-3</w:t>
      </w:r>
      <w:r>
        <w:rPr>
          <w:rFonts w:ascii="PT Astra Serif" w:eastAsia="Arial Unicode MS" w:hAnsi="PT Astra Serif" w:cs="Times New Roman"/>
          <w:color w:val="000000"/>
          <w:spacing w:val="-10"/>
          <w:sz w:val="28"/>
          <w:szCs w:val="28"/>
        </w:rPr>
        <w:t xml:space="preserve"> (план 7);</w:t>
      </w:r>
    </w:p>
    <w:p w:rsidR="00A127F4" w:rsidRDefault="000E57A5">
      <w:pPr>
        <w:pStyle w:val="Standard"/>
        <w:numPr>
          <w:ilvl w:val="0"/>
          <w:numId w:val="5"/>
        </w:numPr>
        <w:jc w:val="both"/>
        <w:rPr>
          <w:rFonts w:ascii="PT Astra Serif" w:hAnsi="PT Astra Serif"/>
          <w:color w:val="000000"/>
          <w:sz w:val="28"/>
          <w:szCs w:val="28"/>
        </w:rPr>
      </w:pPr>
      <w:r>
        <w:rPr>
          <w:rFonts w:ascii="PT Astra Serif" w:hAnsi="PT Astra Serif" w:cs="Times New Roman"/>
          <w:color w:val="000000"/>
          <w:sz w:val="28"/>
          <w:szCs w:val="28"/>
        </w:rPr>
        <w:t xml:space="preserve">Количество вновь созданных субъектов малого и среднего предпринимательства в сельском хозяйстве, включая </w:t>
      </w:r>
      <w:r>
        <w:rPr>
          <w:rFonts w:ascii="PT Astra Serif" w:hAnsi="PT Astra Serif" w:cs="Times New Roman"/>
          <w:color w:val="000000"/>
          <w:spacing w:val="-10"/>
          <w:sz w:val="28"/>
          <w:szCs w:val="28"/>
        </w:rPr>
        <w:t>крестьянские (фермерские) хозяйства и сельскохозяйственные потребительские кооперативы, единиц-1 (план 1);</w:t>
      </w:r>
    </w:p>
    <w:p w:rsidR="00A127F4" w:rsidRDefault="00A127F4">
      <w:pPr>
        <w:pStyle w:val="Standard"/>
        <w:jc w:val="both"/>
        <w:rPr>
          <w:rFonts w:ascii="PT Astra Serif" w:hAnsi="PT Astra Serif"/>
          <w:color w:val="CE181E"/>
          <w:sz w:val="28"/>
          <w:szCs w:val="28"/>
        </w:rPr>
      </w:pPr>
    </w:p>
    <w:p w:rsidR="00A127F4" w:rsidRDefault="00A127F4">
      <w:pPr>
        <w:pStyle w:val="a6"/>
        <w:ind w:left="0"/>
        <w:jc w:val="center"/>
        <w:rPr>
          <w:rFonts w:ascii="PT Astra Serif" w:hAnsi="PT Astra Serif"/>
          <w:b/>
          <w:sz w:val="28"/>
          <w:szCs w:val="28"/>
        </w:rPr>
      </w:pPr>
    </w:p>
    <w:p w:rsidR="00A127F4" w:rsidRDefault="00A127F4">
      <w:pPr>
        <w:pStyle w:val="a6"/>
        <w:ind w:left="0"/>
        <w:jc w:val="center"/>
        <w:rPr>
          <w:rFonts w:ascii="PT Astra Serif" w:hAnsi="PT Astra Serif"/>
          <w:b/>
          <w:sz w:val="28"/>
          <w:szCs w:val="28"/>
        </w:rPr>
      </w:pPr>
    </w:p>
    <w:p w:rsidR="00A127F4" w:rsidRDefault="000E57A5">
      <w:pPr>
        <w:pStyle w:val="a6"/>
        <w:ind w:left="0"/>
        <w:jc w:val="center"/>
        <w:rPr>
          <w:rFonts w:ascii="PT Astra Serif" w:hAnsi="PT Astra Serif"/>
          <w:b/>
          <w:sz w:val="28"/>
          <w:szCs w:val="28"/>
        </w:rPr>
      </w:pPr>
      <w:r>
        <w:rPr>
          <w:rFonts w:ascii="PT Astra Serif" w:hAnsi="PT Astra Serif"/>
          <w:b/>
          <w:sz w:val="28"/>
          <w:szCs w:val="28"/>
        </w:rPr>
        <w:t>Показатели реализации проекта «Информационная инфраструктура»</w:t>
      </w:r>
    </w:p>
    <w:p w:rsidR="00A127F4" w:rsidRDefault="000E57A5">
      <w:pPr>
        <w:pStyle w:val="a6"/>
        <w:ind w:left="0"/>
        <w:jc w:val="center"/>
        <w:rPr>
          <w:rFonts w:ascii="PT Astra Serif" w:hAnsi="PT Astra Serif"/>
          <w:b/>
          <w:sz w:val="28"/>
          <w:szCs w:val="28"/>
        </w:rPr>
      </w:pPr>
      <w:r>
        <w:rPr>
          <w:rFonts w:ascii="PT Astra Serif" w:hAnsi="PT Astra Serif"/>
          <w:b/>
          <w:sz w:val="28"/>
          <w:szCs w:val="28"/>
        </w:rPr>
        <w:t>в муниципальном образовании «Тереньгульский район»</w:t>
      </w:r>
    </w:p>
    <w:tbl>
      <w:tblPr>
        <w:tblW w:w="9645" w:type="dxa"/>
        <w:tblInd w:w="-6" w:type="dxa"/>
        <w:tblLayout w:type="fixed"/>
        <w:tblCellMar>
          <w:left w:w="10" w:type="dxa"/>
          <w:right w:w="10" w:type="dxa"/>
        </w:tblCellMar>
        <w:tblLook w:val="0000" w:firstRow="0" w:lastRow="0" w:firstColumn="0" w:lastColumn="0" w:noHBand="0" w:noVBand="0"/>
      </w:tblPr>
      <w:tblGrid>
        <w:gridCol w:w="560"/>
        <w:gridCol w:w="3771"/>
        <w:gridCol w:w="1469"/>
        <w:gridCol w:w="1719"/>
        <w:gridCol w:w="2126"/>
      </w:tblGrid>
      <w:tr w:rsidR="00A127F4">
        <w:tc>
          <w:tcPr>
            <w:tcW w:w="560" w:type="dxa"/>
            <w:vMerge w:val="restart"/>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b/>
                <w:sz w:val="24"/>
              </w:rPr>
            </w:pPr>
            <w:r>
              <w:rPr>
                <w:rFonts w:ascii="PT Astra Serif" w:hAnsi="PT Astra Serif"/>
                <w:b/>
                <w:sz w:val="24"/>
              </w:rPr>
              <w:t>№</w:t>
            </w:r>
          </w:p>
          <w:p w:rsidR="00A127F4" w:rsidRDefault="000E57A5">
            <w:pPr>
              <w:pStyle w:val="ConsPlusNormal"/>
              <w:spacing w:line="276" w:lineRule="auto"/>
              <w:jc w:val="center"/>
              <w:rPr>
                <w:rFonts w:ascii="PT Astra Serif" w:hAnsi="PT Astra Serif"/>
                <w:b/>
                <w:sz w:val="24"/>
              </w:rPr>
            </w:pPr>
            <w:r>
              <w:rPr>
                <w:rFonts w:ascii="PT Astra Serif" w:hAnsi="PT Astra Serif"/>
                <w:b/>
                <w:sz w:val="24"/>
              </w:rPr>
              <w:t>п/п</w:t>
            </w:r>
          </w:p>
        </w:tc>
        <w:tc>
          <w:tcPr>
            <w:tcW w:w="3771" w:type="dxa"/>
            <w:vMerge w:val="restart"/>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b/>
                <w:sz w:val="24"/>
              </w:rPr>
            </w:pPr>
            <w:r>
              <w:rPr>
                <w:rFonts w:ascii="PT Astra Serif" w:hAnsi="PT Astra Serif"/>
                <w:b/>
                <w:sz w:val="24"/>
              </w:rPr>
              <w:t>Наименование показателя</w:t>
            </w:r>
          </w:p>
        </w:tc>
        <w:tc>
          <w:tcPr>
            <w:tcW w:w="1469" w:type="dxa"/>
            <w:vMerge w:val="restart"/>
            <w:tcBorders>
              <w:top w:val="single" w:sz="4" w:space="0" w:color="00000A"/>
              <w:left w:val="single" w:sz="4" w:space="0" w:color="00000A"/>
              <w:bottom w:val="single" w:sz="4" w:space="0" w:color="00000A"/>
              <w:right w:val="single" w:sz="4" w:space="0" w:color="00000A"/>
            </w:tcBorders>
            <w:tcMar>
              <w:top w:w="0" w:type="dxa"/>
              <w:left w:w="23" w:type="dxa"/>
              <w:bottom w:w="0" w:type="dxa"/>
              <w:right w:w="28" w:type="dxa"/>
            </w:tcMar>
            <w:vAlign w:val="center"/>
          </w:tcPr>
          <w:p w:rsidR="00A127F4" w:rsidRDefault="000E57A5">
            <w:pPr>
              <w:pStyle w:val="ConsPlusNormal"/>
              <w:spacing w:line="276" w:lineRule="auto"/>
              <w:jc w:val="center"/>
              <w:rPr>
                <w:rFonts w:ascii="PT Astra Serif" w:hAnsi="PT Astra Serif"/>
                <w:b/>
                <w:sz w:val="24"/>
              </w:rPr>
            </w:pPr>
            <w:r>
              <w:rPr>
                <w:rFonts w:ascii="PT Astra Serif" w:hAnsi="PT Astra Serif"/>
                <w:b/>
                <w:sz w:val="24"/>
              </w:rPr>
              <w:t>Тип показателя</w:t>
            </w:r>
          </w:p>
        </w:tc>
        <w:tc>
          <w:tcPr>
            <w:tcW w:w="3845" w:type="dxa"/>
            <w:gridSpan w:val="2"/>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b/>
                <w:sz w:val="24"/>
              </w:rPr>
            </w:pPr>
            <w:r>
              <w:rPr>
                <w:rFonts w:ascii="PT Astra Serif" w:hAnsi="PT Astra Serif"/>
                <w:b/>
                <w:sz w:val="24"/>
              </w:rPr>
              <w:t>Значение показателя на 2020</w:t>
            </w:r>
          </w:p>
        </w:tc>
      </w:tr>
      <w:tr w:rsidR="00A127F4">
        <w:tc>
          <w:tcPr>
            <w:tcW w:w="560" w:type="dxa"/>
            <w:vMerge/>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0D2AE4" w:rsidRDefault="000D2AE4"/>
        </w:tc>
        <w:tc>
          <w:tcPr>
            <w:tcW w:w="3771" w:type="dxa"/>
            <w:vMerge/>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0D2AE4" w:rsidRDefault="000D2AE4"/>
        </w:tc>
        <w:tc>
          <w:tcPr>
            <w:tcW w:w="1469" w:type="dxa"/>
            <w:vMerge/>
            <w:tcBorders>
              <w:top w:val="single" w:sz="4" w:space="0" w:color="00000A"/>
              <w:left w:val="single" w:sz="4" w:space="0" w:color="00000A"/>
              <w:bottom w:val="single" w:sz="4" w:space="0" w:color="00000A"/>
              <w:right w:val="single" w:sz="4" w:space="0" w:color="00000A"/>
            </w:tcBorders>
            <w:tcMar>
              <w:top w:w="0" w:type="dxa"/>
              <w:left w:w="23" w:type="dxa"/>
              <w:bottom w:w="0" w:type="dxa"/>
              <w:right w:w="28" w:type="dxa"/>
            </w:tcMar>
            <w:vAlign w:val="center"/>
          </w:tcPr>
          <w:p w:rsidR="000D2AE4" w:rsidRDefault="000D2AE4"/>
        </w:tc>
        <w:tc>
          <w:tcPr>
            <w:tcW w:w="1719"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b/>
                <w:sz w:val="24"/>
              </w:rPr>
            </w:pPr>
            <w:r>
              <w:rPr>
                <w:rFonts w:ascii="PT Astra Serif" w:hAnsi="PT Astra Serif"/>
                <w:b/>
                <w:sz w:val="24"/>
              </w:rPr>
              <w:t>План</w:t>
            </w:r>
          </w:p>
        </w:tc>
        <w:tc>
          <w:tcPr>
            <w:tcW w:w="2126"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b/>
                <w:sz w:val="24"/>
              </w:rPr>
            </w:pPr>
            <w:r>
              <w:rPr>
                <w:rFonts w:ascii="PT Astra Serif" w:hAnsi="PT Astra Serif"/>
                <w:b/>
                <w:sz w:val="24"/>
              </w:rPr>
              <w:t>Факт</w:t>
            </w:r>
          </w:p>
        </w:tc>
      </w:tr>
      <w:tr w:rsidR="00A127F4">
        <w:tc>
          <w:tcPr>
            <w:tcW w:w="560"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1.</w:t>
            </w:r>
          </w:p>
        </w:tc>
        <w:tc>
          <w:tcPr>
            <w:tcW w:w="3771"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Доля подключенных медицинских организаций</w:t>
            </w:r>
          </w:p>
        </w:tc>
        <w:tc>
          <w:tcPr>
            <w:tcW w:w="1469"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28"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w:t>
            </w:r>
          </w:p>
        </w:tc>
        <w:tc>
          <w:tcPr>
            <w:tcW w:w="1719"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100</w:t>
            </w:r>
          </w:p>
        </w:tc>
        <w:tc>
          <w:tcPr>
            <w:tcW w:w="2126"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100</w:t>
            </w:r>
          </w:p>
        </w:tc>
      </w:tr>
      <w:tr w:rsidR="00A127F4">
        <w:tc>
          <w:tcPr>
            <w:tcW w:w="560"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2.</w:t>
            </w:r>
          </w:p>
        </w:tc>
        <w:tc>
          <w:tcPr>
            <w:tcW w:w="3771"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Доля подключенных ФАПов</w:t>
            </w:r>
          </w:p>
        </w:tc>
        <w:tc>
          <w:tcPr>
            <w:tcW w:w="1469"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28"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w:t>
            </w:r>
          </w:p>
        </w:tc>
        <w:tc>
          <w:tcPr>
            <w:tcW w:w="1719"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88</w:t>
            </w:r>
          </w:p>
        </w:tc>
        <w:tc>
          <w:tcPr>
            <w:tcW w:w="2126"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20</w:t>
            </w:r>
          </w:p>
        </w:tc>
      </w:tr>
      <w:tr w:rsidR="00A127F4">
        <w:tc>
          <w:tcPr>
            <w:tcW w:w="560"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3.</w:t>
            </w:r>
          </w:p>
        </w:tc>
        <w:tc>
          <w:tcPr>
            <w:tcW w:w="3771"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Доля подключенных образовательных организаций</w:t>
            </w:r>
          </w:p>
        </w:tc>
        <w:tc>
          <w:tcPr>
            <w:tcW w:w="1469"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28"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w:t>
            </w:r>
          </w:p>
        </w:tc>
        <w:tc>
          <w:tcPr>
            <w:tcW w:w="1719"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20</w:t>
            </w:r>
          </w:p>
        </w:tc>
        <w:tc>
          <w:tcPr>
            <w:tcW w:w="2126"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20</w:t>
            </w:r>
          </w:p>
        </w:tc>
      </w:tr>
      <w:tr w:rsidR="00A127F4">
        <w:tc>
          <w:tcPr>
            <w:tcW w:w="560"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4.</w:t>
            </w:r>
          </w:p>
        </w:tc>
        <w:tc>
          <w:tcPr>
            <w:tcW w:w="3771"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Доля пожарных частей, пожарных постов  и участковых пунктов полиции, территориальных органов Росгвардии и подразделений (органов) войск национальной гвардии, в том числе в которых проходят службу лица, имеющие специальные звания полиции</w:t>
            </w:r>
          </w:p>
        </w:tc>
        <w:tc>
          <w:tcPr>
            <w:tcW w:w="1469"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28"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w:t>
            </w:r>
          </w:p>
        </w:tc>
        <w:tc>
          <w:tcPr>
            <w:tcW w:w="1719"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75</w:t>
            </w:r>
          </w:p>
        </w:tc>
        <w:tc>
          <w:tcPr>
            <w:tcW w:w="2126"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8"/>
                <w:szCs w:val="28"/>
                <w:lang w:val="en-US"/>
              </w:rPr>
            </w:pPr>
            <w:r>
              <w:rPr>
                <w:rFonts w:ascii="PT Astra Serif" w:hAnsi="PT Astra Serif"/>
                <w:sz w:val="28"/>
                <w:szCs w:val="28"/>
                <w:lang w:val="en-US"/>
              </w:rPr>
              <w:t>75</w:t>
            </w:r>
            <w:bookmarkStart w:id="3" w:name="_GoBack1"/>
            <w:bookmarkEnd w:id="3"/>
          </w:p>
        </w:tc>
      </w:tr>
      <w:tr w:rsidR="00A127F4">
        <w:tc>
          <w:tcPr>
            <w:tcW w:w="560"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5.</w:t>
            </w:r>
          </w:p>
        </w:tc>
        <w:tc>
          <w:tcPr>
            <w:tcW w:w="3771"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Доля подключенных ИОГВ и ОМСУ</w:t>
            </w:r>
          </w:p>
        </w:tc>
        <w:tc>
          <w:tcPr>
            <w:tcW w:w="1469"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28"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w:t>
            </w:r>
          </w:p>
        </w:tc>
        <w:tc>
          <w:tcPr>
            <w:tcW w:w="1719"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100</w:t>
            </w:r>
          </w:p>
        </w:tc>
        <w:tc>
          <w:tcPr>
            <w:tcW w:w="2126"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8"/>
                <w:szCs w:val="28"/>
              </w:rPr>
            </w:pPr>
            <w:r>
              <w:rPr>
                <w:rFonts w:ascii="PT Astra Serif" w:hAnsi="PT Astra Serif"/>
                <w:sz w:val="28"/>
                <w:szCs w:val="28"/>
              </w:rPr>
              <w:t>20</w:t>
            </w:r>
          </w:p>
        </w:tc>
      </w:tr>
    </w:tbl>
    <w:p w:rsidR="00A127F4" w:rsidRDefault="000E57A5">
      <w:pPr>
        <w:pStyle w:val="a6"/>
        <w:ind w:left="0" w:firstLine="709"/>
        <w:rPr>
          <w:rFonts w:ascii="PT Astra Serif" w:hAnsi="PT Astra Serif"/>
          <w:b/>
          <w:sz w:val="28"/>
          <w:szCs w:val="28"/>
        </w:rPr>
      </w:pPr>
      <w:r>
        <w:rPr>
          <w:rFonts w:ascii="PT Astra Serif" w:hAnsi="PT Astra Serif"/>
          <w:b/>
          <w:sz w:val="28"/>
          <w:szCs w:val="28"/>
        </w:rPr>
        <w:t>Подключенные социально-значимые объекты:</w:t>
      </w:r>
    </w:p>
    <w:p w:rsidR="00A127F4" w:rsidRDefault="000E57A5">
      <w:pPr>
        <w:pStyle w:val="a6"/>
        <w:ind w:left="0" w:firstLine="709"/>
        <w:rPr>
          <w:rFonts w:ascii="PT Astra Serif" w:hAnsi="PT Astra Serif"/>
          <w:sz w:val="28"/>
          <w:szCs w:val="28"/>
        </w:rPr>
      </w:pPr>
      <w:r>
        <w:rPr>
          <w:rFonts w:ascii="PT Astra Serif" w:hAnsi="PT Astra Serif"/>
          <w:sz w:val="28"/>
          <w:szCs w:val="28"/>
        </w:rPr>
        <w:t>с. Байдулино, ул. Советская, 16 - ФАП</w:t>
      </w:r>
    </w:p>
    <w:p w:rsidR="00A127F4" w:rsidRDefault="000E57A5">
      <w:pPr>
        <w:pStyle w:val="a6"/>
        <w:ind w:left="0" w:firstLine="709"/>
        <w:rPr>
          <w:rFonts w:ascii="PT Astra Serif" w:hAnsi="PT Astra Serif"/>
          <w:sz w:val="28"/>
          <w:szCs w:val="28"/>
        </w:rPr>
      </w:pPr>
      <w:r>
        <w:rPr>
          <w:rFonts w:ascii="PT Astra Serif" w:hAnsi="PT Astra Serif"/>
          <w:sz w:val="28"/>
          <w:szCs w:val="28"/>
        </w:rPr>
        <w:t>с. Белогорское, ул. Клубная, 30 - Администрация</w:t>
      </w:r>
    </w:p>
    <w:p w:rsidR="00A127F4" w:rsidRDefault="000E57A5">
      <w:pPr>
        <w:pStyle w:val="a6"/>
        <w:ind w:left="0" w:firstLine="709"/>
        <w:rPr>
          <w:rFonts w:ascii="PT Astra Serif" w:hAnsi="PT Astra Serif"/>
          <w:sz w:val="28"/>
          <w:szCs w:val="28"/>
        </w:rPr>
      </w:pPr>
      <w:r>
        <w:rPr>
          <w:rFonts w:ascii="PT Astra Serif" w:hAnsi="PT Astra Serif"/>
          <w:sz w:val="28"/>
          <w:szCs w:val="28"/>
        </w:rPr>
        <w:t>с. Белогорское, ул. Кошкина, 33 - ФАП</w:t>
      </w:r>
    </w:p>
    <w:p w:rsidR="00A127F4" w:rsidRDefault="000E57A5">
      <w:pPr>
        <w:pStyle w:val="a6"/>
        <w:ind w:left="0" w:firstLine="709"/>
        <w:rPr>
          <w:rFonts w:ascii="PT Astra Serif" w:hAnsi="PT Astra Serif"/>
          <w:sz w:val="28"/>
          <w:szCs w:val="28"/>
        </w:rPr>
      </w:pPr>
      <w:r>
        <w:rPr>
          <w:rFonts w:ascii="PT Astra Serif" w:hAnsi="PT Astra Serif"/>
          <w:sz w:val="28"/>
          <w:szCs w:val="28"/>
        </w:rPr>
        <w:t>с. Красноборск, ул. Совхозная, строение 25 - ПЧ</w:t>
      </w:r>
    </w:p>
    <w:p w:rsidR="00A127F4" w:rsidRDefault="000E57A5">
      <w:pPr>
        <w:pStyle w:val="a6"/>
        <w:ind w:left="0" w:firstLine="709"/>
        <w:rPr>
          <w:rFonts w:ascii="PT Astra Serif" w:hAnsi="PT Astra Serif"/>
          <w:sz w:val="28"/>
          <w:szCs w:val="28"/>
        </w:rPr>
      </w:pPr>
      <w:r>
        <w:rPr>
          <w:rFonts w:ascii="PT Astra Serif" w:hAnsi="PT Astra Serif"/>
          <w:sz w:val="28"/>
          <w:szCs w:val="28"/>
        </w:rPr>
        <w:t>с. Красноборск, ул. Советская, 7 - Администрация</w:t>
      </w:r>
    </w:p>
    <w:p w:rsidR="00A127F4" w:rsidRDefault="000E57A5">
      <w:pPr>
        <w:pStyle w:val="a6"/>
        <w:ind w:left="0" w:firstLine="709"/>
        <w:rPr>
          <w:rFonts w:ascii="PT Astra Serif" w:hAnsi="PT Astra Serif"/>
          <w:sz w:val="28"/>
          <w:szCs w:val="28"/>
        </w:rPr>
      </w:pPr>
      <w:r>
        <w:rPr>
          <w:rFonts w:ascii="PT Astra Serif" w:hAnsi="PT Astra Serif"/>
          <w:sz w:val="28"/>
          <w:szCs w:val="28"/>
        </w:rPr>
        <w:t>с. Красноборск, ул. Совхозная, 13А - ФАП</w:t>
      </w:r>
    </w:p>
    <w:p w:rsidR="00A127F4" w:rsidRDefault="000E57A5">
      <w:pPr>
        <w:pStyle w:val="a6"/>
        <w:ind w:left="0" w:firstLine="709"/>
        <w:rPr>
          <w:rFonts w:ascii="PT Astra Serif" w:hAnsi="PT Astra Serif"/>
          <w:sz w:val="28"/>
          <w:szCs w:val="28"/>
        </w:rPr>
      </w:pPr>
      <w:r>
        <w:rPr>
          <w:rFonts w:ascii="PT Astra Serif" w:hAnsi="PT Astra Serif"/>
          <w:sz w:val="28"/>
          <w:szCs w:val="28"/>
        </w:rPr>
        <w:t>с. Михайловка, ул. Молодежная, 2 - Администрация</w:t>
      </w:r>
    </w:p>
    <w:p w:rsidR="00A127F4" w:rsidRDefault="000E57A5">
      <w:pPr>
        <w:pStyle w:val="a6"/>
        <w:ind w:left="0" w:firstLine="709"/>
        <w:rPr>
          <w:rFonts w:ascii="PT Astra Serif" w:hAnsi="PT Astra Serif"/>
          <w:sz w:val="28"/>
          <w:szCs w:val="28"/>
        </w:rPr>
      </w:pPr>
      <w:r>
        <w:rPr>
          <w:rFonts w:ascii="PT Astra Serif" w:hAnsi="PT Astra Serif"/>
          <w:sz w:val="28"/>
          <w:szCs w:val="28"/>
        </w:rPr>
        <w:t>с. Михайловка, ул. Молодежная, 2 - ФАП</w:t>
      </w:r>
    </w:p>
    <w:p w:rsidR="00A127F4" w:rsidRDefault="000E57A5">
      <w:pPr>
        <w:pStyle w:val="a6"/>
        <w:ind w:left="0" w:firstLine="709"/>
        <w:rPr>
          <w:rFonts w:ascii="PT Astra Serif" w:hAnsi="PT Astra Serif"/>
          <w:sz w:val="28"/>
          <w:szCs w:val="28"/>
        </w:rPr>
      </w:pPr>
      <w:r>
        <w:rPr>
          <w:rFonts w:ascii="PT Astra Serif" w:hAnsi="PT Astra Serif"/>
          <w:sz w:val="28"/>
          <w:szCs w:val="28"/>
        </w:rPr>
        <w:t>с. Подкуровка, ул. Школьная, 1Г - ПЧ</w:t>
      </w:r>
    </w:p>
    <w:p w:rsidR="00A127F4" w:rsidRDefault="000E57A5">
      <w:pPr>
        <w:pStyle w:val="a6"/>
        <w:ind w:left="0" w:firstLine="709"/>
        <w:rPr>
          <w:rFonts w:ascii="PT Astra Serif" w:hAnsi="PT Astra Serif"/>
          <w:sz w:val="28"/>
          <w:szCs w:val="28"/>
        </w:rPr>
      </w:pPr>
      <w:r>
        <w:rPr>
          <w:rFonts w:ascii="PT Astra Serif" w:hAnsi="PT Astra Serif"/>
          <w:sz w:val="28"/>
          <w:szCs w:val="28"/>
        </w:rPr>
        <w:t>с. Подкуровка, ул. Центральная, 71 - Администрация</w:t>
      </w:r>
    </w:p>
    <w:p w:rsidR="00A127F4" w:rsidRDefault="000E57A5">
      <w:pPr>
        <w:pStyle w:val="a6"/>
        <w:ind w:left="0" w:firstLine="709"/>
        <w:rPr>
          <w:rFonts w:ascii="PT Astra Serif" w:hAnsi="PT Astra Serif"/>
          <w:sz w:val="28"/>
          <w:szCs w:val="28"/>
        </w:rPr>
      </w:pPr>
      <w:r>
        <w:rPr>
          <w:rFonts w:ascii="PT Astra Serif" w:hAnsi="PT Astra Serif"/>
          <w:sz w:val="28"/>
          <w:szCs w:val="28"/>
        </w:rPr>
        <w:t>с. Сосновка, ул. Центральная, 84 - ФАП</w:t>
      </w:r>
    </w:p>
    <w:p w:rsidR="00A127F4" w:rsidRDefault="000E57A5">
      <w:pPr>
        <w:pStyle w:val="a6"/>
        <w:ind w:left="0" w:firstLine="709"/>
        <w:rPr>
          <w:rFonts w:ascii="PT Astra Serif" w:hAnsi="PT Astra Serif"/>
          <w:sz w:val="28"/>
          <w:szCs w:val="28"/>
        </w:rPr>
      </w:pPr>
      <w:r>
        <w:rPr>
          <w:rFonts w:ascii="PT Astra Serif" w:hAnsi="PT Astra Serif"/>
          <w:sz w:val="28"/>
          <w:szCs w:val="28"/>
        </w:rPr>
        <w:t>пгт. Тереньга, ул. Булыгина, 8 - Росгвардия</w:t>
      </w:r>
    </w:p>
    <w:p w:rsidR="00A127F4" w:rsidRDefault="000E57A5">
      <w:pPr>
        <w:pStyle w:val="a6"/>
        <w:ind w:left="0" w:firstLine="709"/>
        <w:rPr>
          <w:rFonts w:ascii="PT Astra Serif" w:hAnsi="PT Astra Serif"/>
          <w:sz w:val="28"/>
          <w:szCs w:val="28"/>
        </w:rPr>
      </w:pPr>
      <w:r>
        <w:rPr>
          <w:rFonts w:ascii="PT Astra Serif" w:hAnsi="PT Astra Serif"/>
          <w:sz w:val="28"/>
          <w:szCs w:val="28"/>
        </w:rPr>
        <w:t>с. Тумкино, ул. Молодежная, 10 - ФАП</w:t>
      </w:r>
    </w:p>
    <w:p w:rsidR="00A127F4" w:rsidRDefault="000E57A5">
      <w:pPr>
        <w:pStyle w:val="a6"/>
        <w:ind w:left="0" w:firstLine="709"/>
        <w:rPr>
          <w:rFonts w:ascii="PT Astra Serif" w:hAnsi="PT Astra Serif"/>
          <w:sz w:val="28"/>
          <w:szCs w:val="28"/>
        </w:rPr>
      </w:pPr>
      <w:r>
        <w:rPr>
          <w:rFonts w:ascii="PT Astra Serif" w:hAnsi="PT Astra Serif"/>
          <w:sz w:val="28"/>
          <w:szCs w:val="28"/>
        </w:rPr>
        <w:t>с. Федькино, ул. Молодежная, 2 - ФАП</w:t>
      </w:r>
    </w:p>
    <w:p w:rsidR="00A127F4" w:rsidRDefault="000E57A5">
      <w:pPr>
        <w:pStyle w:val="a6"/>
        <w:ind w:left="0" w:firstLine="709"/>
        <w:rPr>
          <w:rFonts w:ascii="PT Astra Serif" w:hAnsi="PT Astra Serif"/>
          <w:sz w:val="28"/>
          <w:szCs w:val="28"/>
        </w:rPr>
      </w:pPr>
      <w:r>
        <w:rPr>
          <w:rFonts w:ascii="PT Astra Serif" w:hAnsi="PT Astra Serif"/>
          <w:sz w:val="28"/>
          <w:szCs w:val="28"/>
        </w:rPr>
        <w:t>с. Ясашная Ташла, ул. Школьная, 86 — Администрация</w:t>
      </w:r>
    </w:p>
    <w:p w:rsidR="00A127F4" w:rsidRDefault="00A127F4">
      <w:pPr>
        <w:pStyle w:val="a6"/>
        <w:ind w:left="0" w:firstLine="709"/>
        <w:rPr>
          <w:rFonts w:ascii="PT Astra Serif" w:hAnsi="PT Astra Serif"/>
          <w:sz w:val="28"/>
          <w:szCs w:val="28"/>
        </w:rPr>
      </w:pPr>
    </w:p>
    <w:p w:rsidR="00A127F4" w:rsidRDefault="00A127F4">
      <w:pPr>
        <w:pStyle w:val="a6"/>
        <w:ind w:left="0"/>
        <w:jc w:val="center"/>
        <w:rPr>
          <w:rFonts w:ascii="PT Astra Serif" w:hAnsi="PT Astra Serif"/>
          <w:b/>
          <w:sz w:val="28"/>
          <w:szCs w:val="28"/>
        </w:rPr>
      </w:pPr>
    </w:p>
    <w:p w:rsidR="00A127F4" w:rsidRDefault="00A127F4">
      <w:pPr>
        <w:pStyle w:val="a6"/>
        <w:ind w:left="0"/>
        <w:jc w:val="center"/>
        <w:rPr>
          <w:rFonts w:ascii="PT Astra Serif" w:hAnsi="PT Astra Serif"/>
          <w:b/>
          <w:sz w:val="28"/>
          <w:szCs w:val="28"/>
        </w:rPr>
      </w:pPr>
    </w:p>
    <w:p w:rsidR="00A127F4" w:rsidRDefault="000E57A5">
      <w:pPr>
        <w:pStyle w:val="a6"/>
        <w:ind w:left="0"/>
        <w:jc w:val="center"/>
        <w:rPr>
          <w:rFonts w:ascii="PT Astra Serif" w:hAnsi="PT Astra Serif"/>
          <w:b/>
          <w:sz w:val="28"/>
          <w:szCs w:val="28"/>
        </w:rPr>
      </w:pPr>
      <w:r>
        <w:rPr>
          <w:rFonts w:ascii="PT Astra Serif" w:hAnsi="PT Astra Serif"/>
          <w:b/>
          <w:sz w:val="28"/>
          <w:szCs w:val="28"/>
        </w:rPr>
        <w:t>Показатели реализации проекта «Информационная безопасность»</w:t>
      </w:r>
    </w:p>
    <w:p w:rsidR="00A127F4" w:rsidRDefault="000E57A5">
      <w:pPr>
        <w:pStyle w:val="a6"/>
        <w:ind w:left="0"/>
        <w:jc w:val="center"/>
        <w:rPr>
          <w:rFonts w:ascii="PT Astra Serif" w:hAnsi="PT Astra Serif"/>
          <w:b/>
          <w:sz w:val="28"/>
          <w:szCs w:val="28"/>
        </w:rPr>
      </w:pPr>
      <w:r>
        <w:rPr>
          <w:rFonts w:ascii="PT Astra Serif" w:hAnsi="PT Astra Serif"/>
          <w:b/>
          <w:sz w:val="28"/>
          <w:szCs w:val="28"/>
        </w:rPr>
        <w:t>в муниципальном образовании «Тереньгульский район»</w:t>
      </w:r>
    </w:p>
    <w:p w:rsidR="00A127F4" w:rsidRDefault="00A127F4">
      <w:pPr>
        <w:pStyle w:val="a6"/>
        <w:ind w:left="1069" w:firstLine="709"/>
        <w:rPr>
          <w:rFonts w:ascii="PT Astra Serif" w:hAnsi="PT Astra Serif"/>
        </w:rPr>
      </w:pPr>
    </w:p>
    <w:tbl>
      <w:tblPr>
        <w:tblW w:w="9645" w:type="dxa"/>
        <w:tblInd w:w="-6" w:type="dxa"/>
        <w:tblLayout w:type="fixed"/>
        <w:tblCellMar>
          <w:left w:w="10" w:type="dxa"/>
          <w:right w:w="10" w:type="dxa"/>
        </w:tblCellMar>
        <w:tblLook w:val="0000" w:firstRow="0" w:lastRow="0" w:firstColumn="0" w:lastColumn="0" w:noHBand="0" w:noVBand="0"/>
      </w:tblPr>
      <w:tblGrid>
        <w:gridCol w:w="572"/>
        <w:gridCol w:w="3687"/>
        <w:gridCol w:w="1558"/>
        <w:gridCol w:w="1701"/>
        <w:gridCol w:w="2127"/>
      </w:tblGrid>
      <w:tr w:rsidR="00A127F4">
        <w:tc>
          <w:tcPr>
            <w:tcW w:w="572" w:type="dxa"/>
            <w:vMerge w:val="restart"/>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b/>
                <w:sz w:val="24"/>
              </w:rPr>
            </w:pPr>
            <w:r>
              <w:rPr>
                <w:rFonts w:ascii="PT Astra Serif" w:hAnsi="PT Astra Serif"/>
                <w:b/>
                <w:sz w:val="24"/>
              </w:rPr>
              <w:t>№</w:t>
            </w:r>
          </w:p>
          <w:p w:rsidR="00A127F4" w:rsidRDefault="000E57A5">
            <w:pPr>
              <w:pStyle w:val="ConsPlusNormal"/>
              <w:spacing w:line="276" w:lineRule="auto"/>
              <w:jc w:val="center"/>
              <w:rPr>
                <w:rFonts w:ascii="PT Astra Serif" w:hAnsi="PT Astra Serif"/>
                <w:b/>
                <w:sz w:val="24"/>
              </w:rPr>
            </w:pPr>
            <w:r>
              <w:rPr>
                <w:rFonts w:ascii="PT Astra Serif" w:hAnsi="PT Astra Serif"/>
                <w:b/>
                <w:sz w:val="24"/>
              </w:rPr>
              <w:t>п/п</w:t>
            </w:r>
          </w:p>
        </w:tc>
        <w:tc>
          <w:tcPr>
            <w:tcW w:w="3687" w:type="dxa"/>
            <w:vMerge w:val="restart"/>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b/>
                <w:sz w:val="24"/>
              </w:rPr>
            </w:pPr>
            <w:r>
              <w:rPr>
                <w:rFonts w:ascii="PT Astra Serif" w:hAnsi="PT Astra Serif"/>
                <w:b/>
                <w:sz w:val="24"/>
              </w:rPr>
              <w:t>Наименование показателя</w:t>
            </w:r>
          </w:p>
        </w:tc>
        <w:tc>
          <w:tcPr>
            <w:tcW w:w="1558" w:type="dxa"/>
            <w:vMerge w:val="restart"/>
            <w:tcBorders>
              <w:top w:val="single" w:sz="4" w:space="0" w:color="00000A"/>
              <w:left w:val="single" w:sz="4" w:space="0" w:color="00000A"/>
              <w:bottom w:val="single" w:sz="4" w:space="0" w:color="00000A"/>
              <w:right w:val="single" w:sz="4" w:space="0" w:color="00000A"/>
            </w:tcBorders>
            <w:tcMar>
              <w:top w:w="0" w:type="dxa"/>
              <w:left w:w="23" w:type="dxa"/>
              <w:bottom w:w="0" w:type="dxa"/>
              <w:right w:w="28" w:type="dxa"/>
            </w:tcMar>
            <w:vAlign w:val="center"/>
          </w:tcPr>
          <w:p w:rsidR="00A127F4" w:rsidRDefault="000E57A5">
            <w:pPr>
              <w:pStyle w:val="ConsPlusNormal"/>
              <w:spacing w:line="276" w:lineRule="auto"/>
              <w:jc w:val="center"/>
              <w:rPr>
                <w:rFonts w:ascii="PT Astra Serif" w:hAnsi="PT Astra Serif"/>
                <w:b/>
                <w:sz w:val="24"/>
              </w:rPr>
            </w:pPr>
            <w:r>
              <w:rPr>
                <w:rFonts w:ascii="PT Astra Serif" w:hAnsi="PT Astra Serif"/>
                <w:b/>
                <w:sz w:val="24"/>
              </w:rPr>
              <w:t>Тип показателя</w:t>
            </w:r>
          </w:p>
        </w:tc>
        <w:tc>
          <w:tcPr>
            <w:tcW w:w="3828" w:type="dxa"/>
            <w:gridSpan w:val="2"/>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b/>
                <w:sz w:val="24"/>
              </w:rPr>
            </w:pPr>
            <w:r>
              <w:rPr>
                <w:rFonts w:ascii="PT Astra Serif" w:hAnsi="PT Astra Serif"/>
                <w:b/>
                <w:sz w:val="24"/>
              </w:rPr>
              <w:t>Значение показателя на 2020</w:t>
            </w:r>
          </w:p>
        </w:tc>
      </w:tr>
      <w:tr w:rsidR="00A127F4">
        <w:tc>
          <w:tcPr>
            <w:tcW w:w="572" w:type="dxa"/>
            <w:vMerge/>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0D2AE4" w:rsidRDefault="000D2AE4"/>
        </w:tc>
        <w:tc>
          <w:tcPr>
            <w:tcW w:w="3687" w:type="dxa"/>
            <w:vMerge/>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0D2AE4" w:rsidRDefault="000D2AE4"/>
        </w:tc>
        <w:tc>
          <w:tcPr>
            <w:tcW w:w="1558" w:type="dxa"/>
            <w:vMerge/>
            <w:tcBorders>
              <w:top w:val="single" w:sz="4" w:space="0" w:color="00000A"/>
              <w:left w:val="single" w:sz="4" w:space="0" w:color="00000A"/>
              <w:bottom w:val="single" w:sz="4" w:space="0" w:color="00000A"/>
              <w:right w:val="single" w:sz="4" w:space="0" w:color="00000A"/>
            </w:tcBorders>
            <w:tcMar>
              <w:top w:w="0" w:type="dxa"/>
              <w:left w:w="23" w:type="dxa"/>
              <w:bottom w:w="0" w:type="dxa"/>
              <w:right w:w="28" w:type="dxa"/>
            </w:tcMar>
            <w:vAlign w:val="center"/>
          </w:tcPr>
          <w:p w:rsidR="000D2AE4" w:rsidRDefault="000D2AE4"/>
        </w:tc>
        <w:tc>
          <w:tcPr>
            <w:tcW w:w="1701"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b/>
                <w:sz w:val="24"/>
              </w:rPr>
            </w:pPr>
            <w:r>
              <w:rPr>
                <w:rFonts w:ascii="PT Astra Serif" w:hAnsi="PT Astra Serif"/>
                <w:b/>
                <w:sz w:val="24"/>
              </w:rPr>
              <w:t>План</w:t>
            </w:r>
          </w:p>
        </w:tc>
        <w:tc>
          <w:tcPr>
            <w:tcW w:w="2127"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b/>
                <w:sz w:val="24"/>
              </w:rPr>
            </w:pPr>
            <w:r>
              <w:rPr>
                <w:rFonts w:ascii="PT Astra Serif" w:hAnsi="PT Astra Serif"/>
                <w:b/>
                <w:sz w:val="24"/>
              </w:rPr>
              <w:t>Факт</w:t>
            </w:r>
          </w:p>
        </w:tc>
      </w:tr>
      <w:tr w:rsidR="00A127F4">
        <w:tc>
          <w:tcPr>
            <w:tcW w:w="572"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jc w:val="center"/>
              <w:rPr>
                <w:rFonts w:ascii="PT Astra Serif" w:hAnsi="PT Astra Serif"/>
                <w:sz w:val="24"/>
              </w:rPr>
            </w:pPr>
            <w:r>
              <w:rPr>
                <w:rFonts w:ascii="PT Astra Serif" w:hAnsi="PT Astra Serif"/>
                <w:sz w:val="24"/>
              </w:rPr>
              <w:t>1.</w:t>
            </w:r>
          </w:p>
        </w:tc>
        <w:tc>
          <w:tcPr>
            <w:tcW w:w="3687"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rPr>
                <w:rFonts w:ascii="PT Astra Serif" w:hAnsi="PT Astra Serif"/>
                <w:sz w:val="24"/>
              </w:rPr>
            </w:pPr>
            <w:r>
              <w:rPr>
                <w:rFonts w:ascii="PT Astra Serif" w:hAnsi="PT Astra Serif"/>
                <w:sz w:val="24"/>
              </w:rPr>
              <w:t>Стоимостная доля закупаемого и (или) арендуемого органами местного самоуправления отечественного программного обеспечения</w:t>
            </w:r>
          </w:p>
        </w:tc>
        <w:tc>
          <w:tcPr>
            <w:tcW w:w="1558"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28" w:type="dxa"/>
            </w:tcMar>
            <w:vAlign w:val="center"/>
          </w:tcPr>
          <w:p w:rsidR="00A127F4" w:rsidRDefault="000E57A5">
            <w:pPr>
              <w:pStyle w:val="ConsPlusNormal"/>
              <w:spacing w:line="276" w:lineRule="auto"/>
              <w:jc w:val="center"/>
              <w:rPr>
                <w:rFonts w:ascii="PT Astra Serif" w:hAnsi="PT Astra Serif"/>
                <w:sz w:val="24"/>
              </w:rPr>
            </w:pPr>
            <w:r>
              <w:rPr>
                <w:rFonts w:ascii="PT Astra Serif" w:hAnsi="PT Astra Serif"/>
                <w:sz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4"/>
              </w:rPr>
            </w:pPr>
            <w:r>
              <w:rPr>
                <w:rFonts w:ascii="PT Astra Serif" w:hAnsi="PT Astra Serif"/>
                <w:sz w:val="24"/>
              </w:rPr>
              <w:t>70</w:t>
            </w:r>
          </w:p>
        </w:tc>
        <w:tc>
          <w:tcPr>
            <w:tcW w:w="2127"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4"/>
              </w:rPr>
            </w:pPr>
            <w:r>
              <w:rPr>
                <w:rFonts w:ascii="PT Astra Serif" w:hAnsi="PT Astra Serif"/>
                <w:sz w:val="24"/>
              </w:rPr>
              <w:t>83</w:t>
            </w:r>
          </w:p>
        </w:tc>
      </w:tr>
      <w:tr w:rsidR="00A127F4">
        <w:tc>
          <w:tcPr>
            <w:tcW w:w="572"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jc w:val="center"/>
              <w:rPr>
                <w:rFonts w:ascii="PT Astra Serif" w:hAnsi="PT Astra Serif"/>
                <w:sz w:val="24"/>
              </w:rPr>
            </w:pPr>
            <w:r>
              <w:rPr>
                <w:rFonts w:ascii="PT Astra Serif" w:hAnsi="PT Astra Serif"/>
                <w:sz w:val="24"/>
              </w:rPr>
              <w:t>2.</w:t>
            </w:r>
          </w:p>
        </w:tc>
        <w:tc>
          <w:tcPr>
            <w:tcW w:w="3687"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tcPr>
          <w:p w:rsidR="00A127F4" w:rsidRDefault="000E57A5">
            <w:pPr>
              <w:pStyle w:val="ConsPlusNormal"/>
              <w:spacing w:line="276" w:lineRule="auto"/>
              <w:rPr>
                <w:rFonts w:ascii="PT Astra Serif" w:hAnsi="PT Astra Serif"/>
                <w:sz w:val="24"/>
              </w:rPr>
            </w:pPr>
            <w:r>
              <w:rPr>
                <w:rFonts w:ascii="PT Astra Serif" w:hAnsi="PT Astra Serif"/>
                <w:sz w:val="24"/>
              </w:rPr>
              <w:t>Стоимостная доля закупаемого и (или) арендуемого учреждениями, подведомственными органу местного самоуправления отечественного программного обеспечения</w:t>
            </w:r>
          </w:p>
        </w:tc>
        <w:tc>
          <w:tcPr>
            <w:tcW w:w="1558"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28" w:type="dxa"/>
            </w:tcMar>
            <w:vAlign w:val="center"/>
          </w:tcPr>
          <w:p w:rsidR="00A127F4" w:rsidRDefault="000E57A5">
            <w:pPr>
              <w:pStyle w:val="ConsPlusNormal"/>
              <w:spacing w:line="276" w:lineRule="auto"/>
              <w:jc w:val="center"/>
              <w:rPr>
                <w:rFonts w:ascii="PT Astra Serif" w:hAnsi="PT Astra Serif"/>
                <w:sz w:val="24"/>
              </w:rPr>
            </w:pPr>
            <w:r>
              <w:rPr>
                <w:rFonts w:ascii="PT Astra Serif" w:hAnsi="PT Astra Serif"/>
                <w:sz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4"/>
              </w:rPr>
            </w:pPr>
            <w:r>
              <w:rPr>
                <w:rFonts w:ascii="PT Astra Serif" w:hAnsi="PT Astra Serif"/>
                <w:sz w:val="24"/>
              </w:rPr>
              <w:t>70</w:t>
            </w:r>
          </w:p>
        </w:tc>
        <w:tc>
          <w:tcPr>
            <w:tcW w:w="2127" w:type="dxa"/>
            <w:tcBorders>
              <w:top w:val="single" w:sz="4" w:space="0" w:color="00000A"/>
              <w:left w:val="single" w:sz="4" w:space="0" w:color="00000A"/>
              <w:bottom w:val="single" w:sz="4" w:space="0" w:color="00000A"/>
              <w:right w:val="single" w:sz="4" w:space="0" w:color="00000A"/>
            </w:tcBorders>
            <w:tcMar>
              <w:top w:w="0" w:type="dxa"/>
              <w:left w:w="47" w:type="dxa"/>
              <w:bottom w:w="0" w:type="dxa"/>
              <w:right w:w="57" w:type="dxa"/>
            </w:tcMar>
            <w:vAlign w:val="center"/>
          </w:tcPr>
          <w:p w:rsidR="00A127F4" w:rsidRDefault="000E57A5">
            <w:pPr>
              <w:pStyle w:val="ConsPlusNormal"/>
              <w:spacing w:line="276" w:lineRule="auto"/>
              <w:jc w:val="center"/>
              <w:rPr>
                <w:rFonts w:ascii="PT Astra Serif" w:hAnsi="PT Astra Serif"/>
                <w:sz w:val="24"/>
              </w:rPr>
            </w:pPr>
            <w:r>
              <w:rPr>
                <w:rFonts w:ascii="PT Astra Serif" w:hAnsi="PT Astra Serif"/>
                <w:sz w:val="24"/>
              </w:rPr>
              <w:t>70</w:t>
            </w:r>
          </w:p>
        </w:tc>
      </w:tr>
    </w:tbl>
    <w:p w:rsidR="00A127F4" w:rsidRDefault="00A127F4">
      <w:pPr>
        <w:pStyle w:val="Standard"/>
        <w:jc w:val="center"/>
        <w:rPr>
          <w:rFonts w:ascii="PT Astra Serif" w:hAnsi="PT Astra Serif"/>
          <w:b/>
          <w:sz w:val="28"/>
          <w:szCs w:val="28"/>
        </w:rPr>
      </w:pPr>
    </w:p>
    <w:p w:rsidR="00A127F4" w:rsidRDefault="000E57A5">
      <w:pPr>
        <w:pStyle w:val="Standard"/>
        <w:jc w:val="center"/>
        <w:rPr>
          <w:rFonts w:ascii="PT Astra Serif" w:hAnsi="PT Astra Serif"/>
          <w:b/>
          <w:sz w:val="28"/>
          <w:szCs w:val="28"/>
        </w:rPr>
      </w:pPr>
      <w:r>
        <w:rPr>
          <w:rFonts w:ascii="PT Astra Serif" w:hAnsi="PT Astra Serif"/>
          <w:b/>
          <w:sz w:val="28"/>
          <w:szCs w:val="28"/>
        </w:rPr>
        <w:t>Выполнение Плана мероприятий по достижению результатов проекта</w:t>
      </w:r>
    </w:p>
    <w:p w:rsidR="00A127F4" w:rsidRDefault="00A127F4">
      <w:pPr>
        <w:pStyle w:val="Standard"/>
        <w:spacing w:line="360" w:lineRule="atLeast"/>
        <w:rPr>
          <w:rFonts w:ascii="PT Astra Serif" w:hAnsi="PT Astra Serif"/>
          <w:szCs w:val="28"/>
        </w:rPr>
      </w:pPr>
    </w:p>
    <w:tbl>
      <w:tblPr>
        <w:tblW w:w="4950" w:type="pct"/>
        <w:tblInd w:w="-5" w:type="dxa"/>
        <w:tblLayout w:type="fixed"/>
        <w:tblCellMar>
          <w:left w:w="10" w:type="dxa"/>
          <w:right w:w="10" w:type="dxa"/>
        </w:tblCellMar>
        <w:tblLook w:val="0000" w:firstRow="0" w:lastRow="0" w:firstColumn="0" w:lastColumn="0" w:noHBand="0" w:noVBand="0"/>
      </w:tblPr>
      <w:tblGrid>
        <w:gridCol w:w="395"/>
        <w:gridCol w:w="3859"/>
        <w:gridCol w:w="5386"/>
      </w:tblGrid>
      <w:tr w:rsidR="00A127F4">
        <w:trPr>
          <w:cantSplit/>
          <w:trHeight w:val="540"/>
        </w:trPr>
        <w:tc>
          <w:tcPr>
            <w:tcW w:w="395" w:type="dxa"/>
            <w:vMerge w:val="restart"/>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w:t>
            </w:r>
          </w:p>
          <w:p w:rsidR="00A127F4" w:rsidRDefault="000E57A5">
            <w:pPr>
              <w:pStyle w:val="Standard"/>
              <w:widowControl w:val="0"/>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п/п</w:t>
            </w:r>
          </w:p>
        </w:tc>
        <w:tc>
          <w:tcPr>
            <w:tcW w:w="3863" w:type="dxa"/>
            <w:vMerge w:val="restart"/>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Наименование</w:t>
            </w:r>
          </w:p>
          <w:p w:rsidR="00A127F4" w:rsidRDefault="000E57A5">
            <w:pPr>
              <w:pStyle w:val="Standard"/>
              <w:widowControl w:val="0"/>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мероприятия</w:t>
            </w:r>
          </w:p>
        </w:tc>
        <w:tc>
          <w:tcPr>
            <w:tcW w:w="5392" w:type="dxa"/>
            <w:vMerge w:val="restart"/>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Выполнение мероприятия</w:t>
            </w:r>
          </w:p>
        </w:tc>
      </w:tr>
      <w:tr w:rsidR="00A127F4">
        <w:trPr>
          <w:cantSplit/>
          <w:trHeight w:val="276"/>
        </w:trPr>
        <w:tc>
          <w:tcPr>
            <w:tcW w:w="395" w:type="dxa"/>
            <w:vMerge/>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0D2AE4" w:rsidRDefault="000D2AE4"/>
        </w:tc>
        <w:tc>
          <w:tcPr>
            <w:tcW w:w="3863" w:type="dxa"/>
            <w:vMerge/>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0D2AE4" w:rsidRDefault="000D2AE4"/>
        </w:tc>
        <w:tc>
          <w:tcPr>
            <w:tcW w:w="5392" w:type="dxa"/>
            <w:vMerge/>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0D2AE4" w:rsidRDefault="000D2AE4"/>
        </w:tc>
      </w:tr>
      <w:tr w:rsidR="00A127F4">
        <w:trPr>
          <w:cantSplit/>
          <w:trHeight w:val="435"/>
        </w:trPr>
        <w:tc>
          <w:tcPr>
            <w:tcW w:w="395"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lang w:eastAsia="ru-RU"/>
              </w:rPr>
            </w:pPr>
            <w:r>
              <w:rPr>
                <w:rFonts w:ascii="PT Astra Serif" w:eastAsia="Times New Roman" w:hAnsi="PT Astra Serif" w:cs="Times New Roman"/>
                <w:lang w:eastAsia="ru-RU"/>
              </w:rPr>
              <w:t>1</w:t>
            </w:r>
          </w:p>
        </w:tc>
        <w:tc>
          <w:tcPr>
            <w:tcW w:w="386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lang w:eastAsia="ru-RU"/>
              </w:rPr>
            </w:pPr>
            <w:r>
              <w:rPr>
                <w:rFonts w:ascii="PT Astra Serif" w:eastAsia="Times New Roman" w:hAnsi="PT Astra Serif" w:cs="Times New Roman"/>
                <w:lang w:eastAsia="ru-RU"/>
              </w:rPr>
              <w:t>Мониторинг мероприятий по информатизации, в том числе в части использования отечественного программного обеспечения.</w:t>
            </w:r>
          </w:p>
        </w:tc>
        <w:tc>
          <w:tcPr>
            <w:tcW w:w="539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pPr>
            <w:r>
              <w:rPr>
                <w:rFonts w:ascii="PT Astra Serif" w:eastAsia="Times New Roman" w:hAnsi="PT Astra Serif" w:cs="Times New Roman"/>
                <w:lang w:eastAsia="ru-RU"/>
              </w:rPr>
              <w:t xml:space="preserve">Опубликован план мероприятий по информатизации на соответствующий год в разделе № 3.1. «План и отчёт по информатизации ОМСУ Ульяновской области 2020 года» на информационном ресурсе «Координация мероприятий ИКТ» находящийся по адресу </w:t>
            </w:r>
            <w:hyperlink r:id="rId7" w:history="1">
              <w:r>
                <w:rPr>
                  <w:rFonts w:ascii="PT Astra Serif" w:eastAsia="Times New Roman" w:hAnsi="PT Astra Serif" w:cs="Times New Roman"/>
                  <w:color w:val="0000FF"/>
                  <w:u w:val="single"/>
                  <w:lang w:eastAsia="ru-RU"/>
                </w:rPr>
                <w:t>http://gov.ukoo.ru/course/index.php?categoryid=187</w:t>
              </w:r>
            </w:hyperlink>
          </w:p>
        </w:tc>
      </w:tr>
      <w:tr w:rsidR="00A127F4">
        <w:trPr>
          <w:cantSplit/>
          <w:trHeight w:val="435"/>
        </w:trPr>
        <w:tc>
          <w:tcPr>
            <w:tcW w:w="395"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lang w:eastAsia="ru-RU"/>
              </w:rPr>
            </w:pPr>
            <w:r>
              <w:rPr>
                <w:rFonts w:ascii="PT Astra Serif" w:eastAsia="Times New Roman" w:hAnsi="PT Astra Serif" w:cs="Times New Roman"/>
                <w:lang w:eastAsia="ru-RU"/>
              </w:rPr>
              <w:t>2</w:t>
            </w:r>
          </w:p>
        </w:tc>
        <w:tc>
          <w:tcPr>
            <w:tcW w:w="386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lang w:eastAsia="ru-RU"/>
              </w:rPr>
            </w:pPr>
            <w:r>
              <w:rPr>
                <w:rFonts w:ascii="PT Astra Serif" w:eastAsia="Times New Roman" w:hAnsi="PT Astra Serif" w:cs="Times New Roman"/>
                <w:lang w:eastAsia="ru-RU"/>
              </w:rPr>
              <w:t>Анализ используемого программного и технического обеспечения. Оценка потребности в офисном программном обеспечении, в том числе российского происхождения.</w:t>
            </w:r>
          </w:p>
        </w:tc>
        <w:tc>
          <w:tcPr>
            <w:tcW w:w="539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tabs>
                <w:tab w:val="left" w:pos="284"/>
                <w:tab w:val="left" w:pos="7771"/>
              </w:tabs>
              <w:jc w:val="both"/>
            </w:pPr>
            <w:r>
              <w:rPr>
                <w:rFonts w:ascii="PT Astra Serif" w:eastAsia="Times New Roman" w:hAnsi="PT Astra Serif" w:cs="Times New Roman"/>
              </w:rPr>
              <w:t>Актуализирована информация в разделе № 5 «Программное обеспечения», № 6 «Техническое обеспечение», № 7 «Услуги связи», № 8 «Переход на отечественное программное обеспечение» на информационном ресурсе «Координация внедрения ИКТ в ОМСУ – 2020 год» по адресу</w:t>
            </w:r>
          </w:p>
          <w:p w:rsidR="00A127F4" w:rsidRDefault="00DE4ABE">
            <w:pPr>
              <w:pStyle w:val="Standard"/>
              <w:widowControl w:val="0"/>
              <w:tabs>
                <w:tab w:val="left" w:pos="284"/>
                <w:tab w:val="left" w:pos="7771"/>
              </w:tabs>
              <w:jc w:val="both"/>
            </w:pPr>
            <w:hyperlink r:id="rId8" w:history="1">
              <w:r w:rsidR="000E57A5">
                <w:rPr>
                  <w:rFonts w:ascii="PT Astra Serif" w:eastAsia="Times New Roman" w:hAnsi="PT Astra Serif" w:cs="Times New Roman"/>
                  <w:color w:val="0000FF"/>
                  <w:u w:val="single"/>
                </w:rPr>
                <w:t>http://gov.ukoo.ru/course/index.php?categoryid=187</w:t>
              </w:r>
            </w:hyperlink>
          </w:p>
        </w:tc>
      </w:tr>
      <w:tr w:rsidR="00A127F4">
        <w:trPr>
          <w:cantSplit/>
          <w:trHeight w:val="435"/>
        </w:trPr>
        <w:tc>
          <w:tcPr>
            <w:tcW w:w="395"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lang w:eastAsia="ru-RU"/>
              </w:rPr>
            </w:pPr>
            <w:r>
              <w:rPr>
                <w:rFonts w:ascii="PT Astra Serif" w:eastAsia="Times New Roman" w:hAnsi="PT Astra Serif" w:cs="Times New Roman"/>
                <w:lang w:eastAsia="ru-RU"/>
              </w:rPr>
              <w:t>3</w:t>
            </w:r>
          </w:p>
        </w:tc>
        <w:tc>
          <w:tcPr>
            <w:tcW w:w="386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lang w:eastAsia="ru-RU"/>
              </w:rPr>
            </w:pPr>
            <w:r>
              <w:rPr>
                <w:rFonts w:ascii="PT Astra Serif" w:eastAsia="Times New Roman" w:hAnsi="PT Astra Serif" w:cs="Times New Roman"/>
                <w:lang w:eastAsia="ru-RU"/>
              </w:rPr>
              <w:t>Анализ совместимости отечественного программного обеспечения с уже используемым программным обеспечением и техническим обеспечением</w:t>
            </w:r>
          </w:p>
        </w:tc>
        <w:tc>
          <w:tcPr>
            <w:tcW w:w="539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lang w:eastAsia="ru-RU"/>
              </w:rPr>
            </w:pPr>
            <w:r>
              <w:rPr>
                <w:rFonts w:ascii="PT Astra Serif" w:eastAsia="Times New Roman" w:hAnsi="PT Astra Serif" w:cs="Times New Roman"/>
                <w:lang w:eastAsia="ru-RU"/>
              </w:rPr>
              <w:t>Сформирован перечень потенциальных программ, внесённых в Единый реестр российских программ для электронных вычислительных машин и баз данных, и рекомендованных для дальнейшего внедрения. Справка о проведении анализа совместимости программного обеспечения представлена в рамках ежегодного отчёта о реализации мероприятий по ИКТ.</w:t>
            </w:r>
          </w:p>
        </w:tc>
      </w:tr>
      <w:tr w:rsidR="00A127F4">
        <w:trPr>
          <w:cantSplit/>
          <w:trHeight w:val="435"/>
        </w:trPr>
        <w:tc>
          <w:tcPr>
            <w:tcW w:w="395"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lang w:eastAsia="ru-RU"/>
              </w:rPr>
            </w:pPr>
            <w:r>
              <w:rPr>
                <w:rFonts w:ascii="PT Astra Serif" w:eastAsia="Times New Roman" w:hAnsi="PT Astra Serif" w:cs="Times New Roman"/>
                <w:lang w:eastAsia="ru-RU"/>
              </w:rPr>
              <w:t>4</w:t>
            </w:r>
          </w:p>
        </w:tc>
        <w:tc>
          <w:tcPr>
            <w:tcW w:w="386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lang w:eastAsia="ru-RU"/>
              </w:rPr>
            </w:pPr>
            <w:r>
              <w:rPr>
                <w:rFonts w:ascii="PT Astra Serif" w:eastAsia="Times New Roman" w:hAnsi="PT Astra Serif" w:cs="Times New Roman"/>
                <w:lang w:eastAsia="ru-RU"/>
              </w:rPr>
              <w:t>Актуализация нормативно-правовых актов в части перехода на российское программное обеспечение, в том числе инструкции по делопроизводству и дорожной карты реализации регионального проекта «Информационная безопасность»</w:t>
            </w:r>
          </w:p>
        </w:tc>
        <w:tc>
          <w:tcPr>
            <w:tcW w:w="539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tabs>
                <w:tab w:val="left" w:pos="284"/>
                <w:tab w:val="left" w:pos="7771"/>
              </w:tabs>
              <w:jc w:val="both"/>
            </w:pPr>
            <w:r>
              <w:rPr>
                <w:rFonts w:ascii="PT Astra Serif" w:eastAsia="Times New Roman" w:hAnsi="PT Astra Serif" w:cs="Times New Roman"/>
              </w:rPr>
              <w:t xml:space="preserve">Актуализирована информация в таблице «3.2 Перечень нормативных актов по ИКТ» на информационном ресурсе «Координация внедрения ИКТ в ОМСУ – 2020 год» по адресу </w:t>
            </w:r>
            <w:hyperlink r:id="rId9" w:history="1">
              <w:r>
                <w:rPr>
                  <w:rFonts w:ascii="PT Astra Serif" w:eastAsia="Times New Roman" w:hAnsi="PT Astra Serif" w:cs="Times New Roman"/>
                  <w:color w:val="0000FF"/>
                  <w:u w:val="single"/>
                </w:rPr>
                <w:t>http://gov.ukoo.ru/course/index.php?categoryid=187</w:t>
              </w:r>
            </w:hyperlink>
          </w:p>
        </w:tc>
      </w:tr>
      <w:tr w:rsidR="00A127F4">
        <w:trPr>
          <w:cantSplit/>
          <w:trHeight w:val="435"/>
        </w:trPr>
        <w:tc>
          <w:tcPr>
            <w:tcW w:w="395"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lang w:eastAsia="ru-RU"/>
              </w:rPr>
            </w:pPr>
            <w:r>
              <w:rPr>
                <w:rFonts w:ascii="PT Astra Serif" w:eastAsia="Times New Roman" w:hAnsi="PT Astra Serif" w:cs="Times New Roman"/>
                <w:lang w:eastAsia="ru-RU"/>
              </w:rPr>
              <w:t>5</w:t>
            </w:r>
          </w:p>
        </w:tc>
        <w:tc>
          <w:tcPr>
            <w:tcW w:w="386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lang w:eastAsia="ru-RU"/>
              </w:rPr>
            </w:pPr>
            <w:r>
              <w:rPr>
                <w:rFonts w:ascii="PT Astra Serif" w:eastAsia="Times New Roman" w:hAnsi="PT Astra Serif" w:cs="Times New Roman"/>
                <w:lang w:eastAsia="ru-RU"/>
              </w:rPr>
              <w:t>Внесение в муниципальную программу мероприятий, направленных на преимущественное использование отечественного программного обеспечения</w:t>
            </w:r>
          </w:p>
        </w:tc>
        <w:tc>
          <w:tcPr>
            <w:tcW w:w="539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lang w:eastAsia="ru-RU"/>
              </w:rPr>
            </w:pPr>
            <w:r>
              <w:rPr>
                <w:rFonts w:ascii="PT Astra Serif" w:eastAsia="Times New Roman" w:hAnsi="PT Astra Serif" w:cs="Times New Roman"/>
                <w:lang w:eastAsia="ru-RU"/>
              </w:rPr>
              <w:t>В муниципальной программе предусмотрено ежегодное финансирование мероприятий по использованию преимущественно отечественного программного обеспечения, с выделением их в отдельную подпрограмму, подраздел или блок мероприятий. Справка представлена в рамках ежегодного отчёта о реализации мероприятий по ИКТ.</w:t>
            </w:r>
          </w:p>
        </w:tc>
      </w:tr>
      <w:tr w:rsidR="00A127F4">
        <w:trPr>
          <w:cantSplit/>
          <w:trHeight w:val="435"/>
        </w:trPr>
        <w:tc>
          <w:tcPr>
            <w:tcW w:w="395"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6</w:t>
            </w:r>
          </w:p>
        </w:tc>
        <w:tc>
          <w:tcPr>
            <w:tcW w:w="386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Обучение специалистов, ответственных за внедрение информационных технологий, работе с российским программным обеспечением</w:t>
            </w:r>
          </w:p>
        </w:tc>
        <w:tc>
          <w:tcPr>
            <w:tcW w:w="539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Обучение не пройдено в связи с отсутствием финансирования.</w:t>
            </w:r>
          </w:p>
        </w:tc>
      </w:tr>
      <w:tr w:rsidR="00A127F4">
        <w:trPr>
          <w:cantSplit/>
          <w:trHeight w:val="435"/>
        </w:trPr>
        <w:tc>
          <w:tcPr>
            <w:tcW w:w="395"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7</w:t>
            </w:r>
          </w:p>
        </w:tc>
        <w:tc>
          <w:tcPr>
            <w:tcW w:w="386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Закупка отечественного программного обеспечения, внесённого в Единый реестр российских программ для электронных вычислительных машин и баз данных.</w:t>
            </w:r>
          </w:p>
        </w:tc>
        <w:tc>
          <w:tcPr>
            <w:tcW w:w="539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tabs>
                <w:tab w:val="left" w:pos="284"/>
                <w:tab w:val="left" w:pos="7771"/>
              </w:tabs>
              <w:jc w:val="both"/>
            </w:pPr>
            <w:r>
              <w:rPr>
                <w:rFonts w:ascii="PT Astra Serif" w:eastAsia="Times New Roman" w:hAnsi="PT Astra Serif" w:cs="Times New Roman"/>
                <w:color w:val="000000"/>
              </w:rPr>
              <w:t xml:space="preserve">Актуализирована информация в разделе № 3.4 «Паспорт информатизации ОМСУ. Структура расходов на ИКТ» </w:t>
            </w:r>
            <w:r>
              <w:rPr>
                <w:rFonts w:ascii="PT Astra Serif" w:eastAsia="Times New Roman" w:hAnsi="PT Astra Serif" w:cs="Times New Roman"/>
                <w:color w:val="000000"/>
              </w:rPr>
              <w:br/>
              <w:t xml:space="preserve">на информационном ресурсе «Координация внедрения ИКТ в ОМСУ – 2020 год» по адресу </w:t>
            </w:r>
            <w:hyperlink r:id="rId10" w:history="1">
              <w:r>
                <w:rPr>
                  <w:rFonts w:ascii="PT Astra Serif" w:eastAsia="Times New Roman" w:hAnsi="PT Astra Serif" w:cs="Times New Roman"/>
                  <w:color w:val="000000"/>
                  <w:u w:val="single"/>
                </w:rPr>
                <w:t>http://gov.ukoo.ru/course/index.php?categoryid=187</w:t>
              </w:r>
            </w:hyperlink>
          </w:p>
        </w:tc>
      </w:tr>
      <w:tr w:rsidR="00A127F4">
        <w:trPr>
          <w:cantSplit/>
          <w:trHeight w:val="435"/>
        </w:trPr>
        <w:tc>
          <w:tcPr>
            <w:tcW w:w="395"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8</w:t>
            </w:r>
          </w:p>
        </w:tc>
        <w:tc>
          <w:tcPr>
            <w:tcW w:w="386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Проведение опытной эксплуатации отечественного программного обеспечения</w:t>
            </w:r>
          </w:p>
        </w:tc>
        <w:tc>
          <w:tcPr>
            <w:tcW w:w="539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Представлен акт (протокол) по итогам опытной эксплуатации</w:t>
            </w:r>
          </w:p>
        </w:tc>
      </w:tr>
      <w:tr w:rsidR="00A127F4">
        <w:trPr>
          <w:cantSplit/>
          <w:trHeight w:val="435"/>
        </w:trPr>
        <w:tc>
          <w:tcPr>
            <w:tcW w:w="395"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9</w:t>
            </w:r>
          </w:p>
        </w:tc>
        <w:tc>
          <w:tcPr>
            <w:tcW w:w="386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Приведение системы защиты информации на муниципальном уровне в соответствии с требованиями редакции Основ организации защиты информации в Ульяновской области от 2019 года</w:t>
            </w:r>
          </w:p>
        </w:tc>
        <w:tc>
          <w:tcPr>
            <w:tcW w:w="539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Система защиты информации муниципального уровня не соответствует требованиями новой редакции Основ организации защиты информации в Ульяновской области в связи с отсутствием финансирования на мероприятия по защите информации</w:t>
            </w:r>
          </w:p>
        </w:tc>
      </w:tr>
      <w:tr w:rsidR="00A127F4">
        <w:trPr>
          <w:cantSplit/>
          <w:trHeight w:val="435"/>
        </w:trPr>
        <w:tc>
          <w:tcPr>
            <w:tcW w:w="395"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10</w:t>
            </w:r>
          </w:p>
        </w:tc>
        <w:tc>
          <w:tcPr>
            <w:tcW w:w="386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Организация обучения специалистов, работающих в области защиты информации администрации муниципального образования (подведомственных учреждений)</w:t>
            </w:r>
          </w:p>
        </w:tc>
        <w:tc>
          <w:tcPr>
            <w:tcW w:w="539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Обучение не пройдено в связи с отсутствием финансирования.</w:t>
            </w:r>
          </w:p>
        </w:tc>
      </w:tr>
      <w:tr w:rsidR="00A127F4">
        <w:trPr>
          <w:cantSplit/>
          <w:trHeight w:val="435"/>
        </w:trPr>
        <w:tc>
          <w:tcPr>
            <w:tcW w:w="395"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11</w:t>
            </w:r>
          </w:p>
        </w:tc>
        <w:tc>
          <w:tcPr>
            <w:tcW w:w="386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Приведение автоматизированных рабочих мест пользователей в соответствие требованиям информационной безопасности (включая аттестацию или оценку соответствия требованиям) для обеспечения возможности их использования в информационных системах муниципального и регионального уровня</w:t>
            </w:r>
          </w:p>
        </w:tc>
        <w:tc>
          <w:tcPr>
            <w:tcW w:w="539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Автоматизированные рабочие места пользователей не соответствуют требованиям информационной безопасности в связи с отсутствием финансирования на мероприятия по защите информации</w:t>
            </w:r>
          </w:p>
        </w:tc>
      </w:tr>
      <w:tr w:rsidR="00A127F4">
        <w:trPr>
          <w:cantSplit/>
          <w:trHeight w:val="435"/>
        </w:trPr>
        <w:tc>
          <w:tcPr>
            <w:tcW w:w="395"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tcPr>
          <w:p w:rsidR="00A127F4" w:rsidRDefault="000E57A5">
            <w:pPr>
              <w:pStyle w:val="Standard"/>
              <w:widowControl w:val="0"/>
              <w:jc w:val="center"/>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12</w:t>
            </w:r>
          </w:p>
        </w:tc>
        <w:tc>
          <w:tcPr>
            <w:tcW w:w="3863" w:type="dxa"/>
            <w:tcBorders>
              <w:top w:val="single" w:sz="4" w:space="0" w:color="000000"/>
              <w:left w:val="single" w:sz="4" w:space="0" w:color="000000"/>
              <w:bottom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Обновление пользовательских лицензий на используемое антивирусное программное обеспечение</w:t>
            </w:r>
          </w:p>
        </w:tc>
        <w:tc>
          <w:tcPr>
            <w:tcW w:w="5392" w:type="dxa"/>
            <w:tcBorders>
              <w:top w:val="single" w:sz="4" w:space="0" w:color="000000"/>
              <w:left w:val="single" w:sz="4" w:space="0" w:color="000000"/>
              <w:bottom w:val="single" w:sz="4" w:space="0" w:color="000000"/>
            </w:tcBorders>
            <w:tcMar>
              <w:top w:w="0" w:type="dxa"/>
              <w:left w:w="33" w:type="dxa"/>
              <w:bottom w:w="0" w:type="dxa"/>
              <w:right w:w="28" w:type="dxa"/>
            </w:tcMar>
          </w:tcPr>
          <w:p w:rsidR="00A127F4" w:rsidRDefault="000E57A5">
            <w:pPr>
              <w:pStyle w:val="Standard"/>
              <w:widowControl w:val="0"/>
              <w:jc w:val="both"/>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Проведено обновление пользовательских лицензий на используемое антивирусное программное обеспечение</w:t>
            </w:r>
          </w:p>
        </w:tc>
      </w:tr>
    </w:tbl>
    <w:p w:rsidR="00A127F4" w:rsidRDefault="00A127F4">
      <w:pPr>
        <w:pStyle w:val="Standard"/>
        <w:jc w:val="both"/>
        <w:rPr>
          <w:rFonts w:ascii="PT Astra Serif" w:hAnsi="PT Astra Serif"/>
          <w:color w:val="000000"/>
          <w:sz w:val="28"/>
          <w:szCs w:val="28"/>
        </w:rPr>
      </w:pPr>
    </w:p>
    <w:p w:rsidR="00A127F4" w:rsidRDefault="00A127F4">
      <w:pPr>
        <w:pStyle w:val="Standard"/>
        <w:jc w:val="both"/>
        <w:rPr>
          <w:rFonts w:ascii="PT Astra Serif" w:hAnsi="PT Astra Serif"/>
          <w:b/>
          <w:bCs/>
          <w:color w:val="000000"/>
          <w:sz w:val="36"/>
          <w:szCs w:val="36"/>
        </w:rPr>
      </w:pPr>
    </w:p>
    <w:sectPr w:rsidR="00A127F4">
      <w:pgSz w:w="11906" w:h="16838"/>
      <w:pgMar w:top="1134" w:right="719" w:bottom="7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2AE4" w:rsidRDefault="000E57A5">
      <w:r>
        <w:separator/>
      </w:r>
    </w:p>
  </w:endnote>
  <w:endnote w:type="continuationSeparator" w:id="0">
    <w:p w:rsidR="000D2AE4" w:rsidRDefault="000E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charset w:val="00"/>
    <w:family w:val="auto"/>
    <w:pitch w:val="variable"/>
  </w:font>
  <w:font w:name="Liberation Sans">
    <w:charset w:val="00"/>
    <w:family w:val="swiss"/>
    <w:pitch w:val="variable"/>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default"/>
  </w:font>
  <w:font w:name="PT Astra Serif">
    <w:altName w:val="Arial"/>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2AE4" w:rsidRDefault="000E57A5">
      <w:r>
        <w:rPr>
          <w:color w:val="000000"/>
        </w:rPr>
        <w:separator/>
      </w:r>
    </w:p>
  </w:footnote>
  <w:footnote w:type="continuationSeparator" w:id="0">
    <w:p w:rsidR="000D2AE4" w:rsidRDefault="000E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17791"/>
    <w:multiLevelType w:val="multilevel"/>
    <w:tmpl w:val="7078334A"/>
    <w:styleLink w:val="WWNum12"/>
    <w:lvl w:ilvl="0">
      <w:start w:val="1"/>
      <w:numFmt w:val="decimal"/>
      <w:lvlText w:val="%1."/>
      <w:lvlJc w:val="left"/>
      <w:pPr>
        <w:ind w:left="1068"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1" w15:restartNumberingAfterBreak="0">
    <w:nsid w:val="45701B9D"/>
    <w:multiLevelType w:val="multilevel"/>
    <w:tmpl w:val="1BE206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39345E8"/>
    <w:multiLevelType w:val="multilevel"/>
    <w:tmpl w:val="313418BE"/>
    <w:styleLink w:val="WWNum1"/>
    <w:lvl w:ilvl="0">
      <w:start w:val="1"/>
      <w:numFmt w:val="decimal"/>
      <w:lvlText w:val="%1."/>
      <w:lvlJc w:val="left"/>
      <w:pPr>
        <w:ind w:left="720"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0"/>
  </w:num>
  <w:num w:numId="3">
    <w:abstractNumId w:val="2"/>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7F4"/>
    <w:rsid w:val="000D2AE4"/>
    <w:rsid w:val="000E57A5"/>
    <w:rsid w:val="00A127F4"/>
    <w:rsid w:val="00DE4A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A38EC9D7-C5B3-4635-A32A-CA1D46E4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ahoma" w:hAnsi="Liberation Serif" w:cs="Droid Sans Devanagari"/>
        <w:kern w:val="3"/>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uiPriority w:val="9"/>
    <w:qFormat/>
    <w:pPr>
      <w:widowControl w:val="0"/>
      <w:ind w:left="1372"/>
      <w:outlineLvl w:val="0"/>
    </w:pPr>
    <w:rPr>
      <w:rFonts w:eastAsia="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rPr>
      <w:rFonts w:ascii="Arial" w:eastAsia="Arial" w:hAnsi="Arial" w:cs="Courier New"/>
      <w:sz w:val="20"/>
    </w:rPr>
  </w:style>
  <w:style w:type="paragraph" w:styleId="a5">
    <w:name w:val="Normal (Web)"/>
    <w:basedOn w:val="Standard"/>
    <w:pPr>
      <w:spacing w:before="280" w:after="280"/>
    </w:pPr>
    <w:rPr>
      <w:rFonts w:ascii="Times New Roman" w:eastAsia="Times New Roman" w:hAnsi="Times New Roman" w:cs="Times New Roman"/>
      <w:lang w:eastAsia="ru-RU"/>
    </w:rPr>
  </w:style>
  <w:style w:type="paragraph" w:customStyle="1" w:styleId="TableContents">
    <w:name w:val="Table Contents"/>
    <w:basedOn w:val="Standard"/>
    <w:pPr>
      <w:suppressLineNumbers/>
    </w:pPr>
  </w:style>
  <w:style w:type="paragraph" w:styleId="a6">
    <w:name w:val="List Paragraph"/>
    <w:basedOn w:val="Standard"/>
    <w:pPr>
      <w:spacing w:after="200"/>
      <w:ind w:left="720"/>
    </w:pPr>
  </w:style>
  <w:style w:type="paragraph" w:customStyle="1" w:styleId="10">
    <w:name w:val="Обычный1"/>
    <w:pPr>
      <w:spacing w:after="200" w:line="276" w:lineRule="auto"/>
    </w:pPr>
    <w:rPr>
      <w:sz w:val="22"/>
    </w:rPr>
  </w:style>
  <w:style w:type="paragraph" w:styleId="a7">
    <w:name w:val="No Spacing"/>
    <w:rPr>
      <w:rFonts w:ascii="Arial" w:eastAsia="Times New Roman" w:hAnsi="Arial" w:cs="Times New Roman"/>
    </w:rPr>
  </w:style>
  <w:style w:type="paragraph" w:customStyle="1" w:styleId="11">
    <w:name w:val="Без интервала1"/>
    <w:rPr>
      <w:rFonts w:ascii="Arial" w:eastAsia="Times New Roman" w:hAnsi="Arial" w:cs="Times New Roman"/>
    </w:rPr>
  </w:style>
  <w:style w:type="paragraph" w:customStyle="1" w:styleId="Standarduser">
    <w:name w:val="Standard (user)"/>
    <w:pPr>
      <w:spacing w:after="200" w:line="276" w:lineRule="auto"/>
    </w:pPr>
    <w:rPr>
      <w:sz w:val="2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ascii="Times New Roman" w:eastAsia="Times New Roman" w:hAnsi="Times New Roman"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12">
    <w:name w:val="Основной шрифт абзаца1"/>
  </w:style>
  <w:style w:type="character" w:customStyle="1" w:styleId="Internetlink">
    <w:name w:val="Internet link"/>
    <w:rPr>
      <w:color w:val="000080"/>
      <w:u w:val="single"/>
    </w:rPr>
  </w:style>
  <w:style w:type="character" w:customStyle="1" w:styleId="ListLabel11">
    <w:name w:val="ListLabel 11"/>
    <w:rPr>
      <w:rFonts w:ascii="PT Astra Serif" w:eastAsia="Times New Roman" w:hAnsi="PT Astra Serif" w:cs="Times New Roman"/>
      <w:color w:val="0000FF"/>
      <w:u w:val="single"/>
      <w:lang w:eastAsia="ru-RU"/>
    </w:rPr>
  </w:style>
  <w:style w:type="character" w:customStyle="1" w:styleId="ListLabel12">
    <w:name w:val="ListLabel 12"/>
    <w:rPr>
      <w:rFonts w:ascii="PT Astra Serif" w:eastAsia="Times New Roman" w:hAnsi="PT Astra Serif" w:cs="Times New Roman"/>
      <w:color w:val="0000FF"/>
      <w:u w:val="single"/>
    </w:rPr>
  </w:style>
  <w:style w:type="numbering" w:customStyle="1" w:styleId="WWNum1">
    <w:name w:val="WWNum1"/>
    <w:basedOn w:val="a2"/>
    <w:pPr>
      <w:numPr>
        <w:numId w:val="1"/>
      </w:numPr>
    </w:pPr>
  </w:style>
  <w:style w:type="numbering" w:customStyle="1" w:styleId="WWNum12">
    <w:name w:val="WWNum1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gov.ukoo.ru/course/index.php?categoryid=187" TargetMode="External" /><Relationship Id="rId3" Type="http://schemas.openxmlformats.org/officeDocument/2006/relationships/settings" Target="settings.xml" /><Relationship Id="rId7" Type="http://schemas.openxmlformats.org/officeDocument/2006/relationships/hyperlink" Target="http://gov.ukoo.ru/course/index.php?categoryid=187"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yperlink" Target="http://gov.ukoo.ru/course/index.php?categoryid=187" TargetMode="External" /><Relationship Id="rId4" Type="http://schemas.openxmlformats.org/officeDocument/2006/relationships/webSettings" Target="webSettings.xml" /><Relationship Id="rId9" Type="http://schemas.openxmlformats.org/officeDocument/2006/relationships/hyperlink" Target="http://gov.ukoo.ru/course/index.php?categoryid=18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7733</Words>
  <Characters>44082</Characters>
  <Application>Microsoft Office Word</Application>
  <DocSecurity>0</DocSecurity>
  <Lines>367</Lines>
  <Paragraphs>103</Paragraphs>
  <ScaleCrop>false</ScaleCrop>
  <Company/>
  <LinksUpToDate>false</LinksUpToDate>
  <CharactersWithSpaces>51712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tn.priss@mail.ru</cp:lastModifiedBy>
  <cp:revision>2</cp:revision>
  <cp:lastPrinted>2020-12-14T15:00:00Z</cp:lastPrinted>
  <dcterms:created xsi:type="dcterms:W3CDTF">2021-01-27T04:57:00Z</dcterms:created>
  <dcterms:modified xsi:type="dcterms:W3CDTF">2021-01-27T04:57:00Z</dcterms:modified>
</cp:coreProperties>
</file>