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ind w:left="1049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NoSpacing"/>
        <w:ind w:left="1049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Положению, </w:t>
      </w:r>
    </w:p>
    <w:p>
      <w:pPr>
        <w:pStyle w:val="NoSpacing"/>
        <w:ind w:left="1049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утверждённому постановлением администрации </w:t>
      </w:r>
    </w:p>
    <w:p>
      <w:pPr>
        <w:pStyle w:val="NoSpacing"/>
        <w:ind w:left="10490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&lt;муниципального образования «________» Ульяновской области&gt;</w:t>
      </w:r>
    </w:p>
    <w:p>
      <w:pPr>
        <w:pStyle w:val="NoSpacing"/>
        <w:ind w:left="1162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                            №               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.</w:t>
      </w:r>
    </w:p>
    <w:p>
      <w:pPr>
        <w:pStyle w:val="NoSpacing"/>
        <w:ind w:left="978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978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978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978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u w:val="none" w:color="000000"/>
        </w:rPr>
      </w:pPr>
      <w:bookmarkStart w:id="0" w:name="_GoBack"/>
      <w:bookmarkEnd w:id="0"/>
      <w:r>
        <w:rPr>
          <w:rFonts w:eastAsia="Arial Unicode MS" w:cs="Times New Roman" w:ascii="Times New Roman" w:hAnsi="Times New Roman"/>
          <w:b/>
          <w:sz w:val="28"/>
          <w:szCs w:val="28"/>
          <w:u w:val="none" w:color="000000"/>
        </w:rPr>
        <w:t>ПАСПОРТ ПРОЕКТА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4"/>
        </w:rPr>
        <w:t>«Пятилетка благоустройства»</w:t>
      </w:r>
    </w:p>
    <w:p>
      <w:pPr>
        <w:pStyle w:val="1"/>
        <w:numPr>
          <w:ilvl w:val="0"/>
          <w:numId w:val="2"/>
        </w:numPr>
        <w:rPr/>
      </w:pPr>
      <w:r>
        <w:rPr/>
        <w:t>Основные положения</w:t>
      </w:r>
    </w:p>
    <w:tbl>
      <w:tblPr>
        <w:tblStyle w:val="a3"/>
        <w:tblW w:w="1502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106"/>
        <w:gridCol w:w="5528"/>
        <w:gridCol w:w="2976"/>
        <w:gridCol w:w="2410"/>
      </w:tblGrid>
      <w:tr>
        <w:trPr/>
        <w:tc>
          <w:tcPr>
            <w:tcW w:w="41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5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552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Пятилетка благоустройства</w:t>
            </w:r>
          </w:p>
        </w:tc>
        <w:tc>
          <w:tcPr>
            <w:tcW w:w="297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01.08.2018-01.06.2020</w:t>
            </w:r>
          </w:p>
        </w:tc>
      </w:tr>
      <w:tr>
        <w:trPr/>
        <w:tc>
          <w:tcPr>
            <w:tcW w:w="41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91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заместитель Главы администрации МО «Тереньгульский район» Лазаричев А.В.</w:t>
            </w:r>
          </w:p>
        </w:tc>
      </w:tr>
      <w:tr>
        <w:trPr/>
        <w:tc>
          <w:tcPr>
            <w:tcW w:w="41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1091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1091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строительства, архитектуры и дорожной деятельности МО «Тереньгульский район»</w:t>
            </w:r>
          </w:p>
        </w:tc>
      </w:tr>
      <w:tr>
        <w:trPr/>
        <w:tc>
          <w:tcPr>
            <w:tcW w:w="41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проекта</w:t>
            </w:r>
          </w:p>
        </w:tc>
        <w:tc>
          <w:tcPr>
            <w:tcW w:w="10914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" w:cstheme="majorBidi" w:eastAsiaTheme="majorEastAsia"/>
          <w:b/>
          <w:b/>
          <w:caps/>
          <w:sz w:val="8"/>
          <w:szCs w:val="32"/>
        </w:rPr>
      </w:pPr>
      <w:r>
        <w:rPr>
          <w:rFonts w:eastAsia="" w:cs="" w:cstheme="majorBidi" w:eastAsiaTheme="majorEastAsia" w:ascii="Times New Roman" w:hAnsi="Times New Roman"/>
          <w:b/>
          <w:caps/>
          <w:sz w:val="8"/>
          <w:szCs w:val="32"/>
        </w:rPr>
      </w:r>
    </w:p>
    <w:p>
      <w:pPr>
        <w:pStyle w:val="1"/>
        <w:keepNext/>
        <w:keepLines w:val="false"/>
        <w:widowControl w:val="false"/>
        <w:numPr>
          <w:ilvl w:val="0"/>
          <w:numId w:val="2"/>
        </w:numPr>
        <w:ind w:left="714" w:hanging="357"/>
        <w:rPr/>
      </w:pPr>
      <w:r>
        <w:rPr/>
        <w:t>Содержание проекта</w:t>
      </w:r>
    </w:p>
    <w:tbl>
      <w:tblPr>
        <w:tblStyle w:val="a3"/>
        <w:tblW w:w="1502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113"/>
        <w:gridCol w:w="2411"/>
        <w:gridCol w:w="2411"/>
        <w:gridCol w:w="2127"/>
        <w:gridCol w:w="991"/>
        <w:gridCol w:w="993"/>
        <w:gridCol w:w="993"/>
        <w:gridCol w:w="993"/>
        <w:gridCol w:w="987"/>
      </w:tblGrid>
      <w:tr>
        <w:trPr/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11906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уровня благоустройства и озеленения, улучшение архитектурного облика и создание благоприятных условий жизни населения</w:t>
            </w:r>
          </w:p>
        </w:tc>
      </w:tr>
      <w:tr>
        <w:trPr/>
        <w:tc>
          <w:tcPr>
            <w:tcW w:w="3113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Показатели проекта и их значения по годам</w:t>
            </w:r>
          </w:p>
        </w:tc>
        <w:tc>
          <w:tcPr>
            <w:tcW w:w="2411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 показателя (основной, аналитический, дополнительный)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Базовое значение</w:t>
            </w:r>
            <w:r>
              <w:rPr>
                <w:rStyle w:val="Style19"/>
                <w:rFonts w:cs="Times New Roman"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4957" w:type="dxa"/>
            <w:gridSpan w:val="5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Период, год</w:t>
            </w:r>
          </w:p>
        </w:tc>
      </w:tr>
      <w:tr>
        <w:trPr/>
        <w:tc>
          <w:tcPr>
            <w:tcW w:w="3113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8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  <w:r>
              <w:rPr>
                <w:rStyle w:val="Style19"/>
                <w:rFonts w:cs="Times New Roman" w:ascii="Times New Roman" w:hAnsi="Times New Roman"/>
                <w:sz w:val="28"/>
                <w:szCs w:val="28"/>
              </w:rPr>
              <w:footnoteReference w:id="3"/>
            </w:r>
          </w:p>
        </w:tc>
      </w:tr>
      <w:tr>
        <w:trPr>
          <w:trHeight w:val="363" w:hRule="atLeast"/>
        </w:trPr>
        <w:tc>
          <w:tcPr>
            <w:tcW w:w="3113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реализованных проектов по благоустройству</w:t>
            </w:r>
          </w:p>
        </w:tc>
        <w:tc>
          <w:tcPr>
            <w:tcW w:w="24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3113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3113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906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эстетического качества  сельской среды и формирование образа современного села, сочетающего в себе элементы новизны и привлекательности;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создание благоприятных комфортных условий проживания и отдыха населения;</w:t>
            </w:r>
          </w:p>
          <w:p>
            <w:pPr>
              <w:pStyle w:val="Normal"/>
              <w:tabs>
                <w:tab w:val="left" w:pos="3678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улучшение экологической и санитарно-эпидемиологической обстановки </w:t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11906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улучшения качества городской среды: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-обеспечить поддержку мероприятий по благоустройству, инициируемых гражданами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-запустить механизм финансового и трудового участия граждан и организаций в реализации мероприятий по благоустройству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-сформировать инструменты общественного контроля за реализацией мероприятий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>этапы и контрольные точки</w:t>
      </w:r>
    </w:p>
    <w:tbl>
      <w:tblPr>
        <w:tblStyle w:val="a3"/>
        <w:tblW w:w="1499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86"/>
        <w:gridCol w:w="9445"/>
        <w:gridCol w:w="2716"/>
        <w:gridCol w:w="1844"/>
      </w:tblGrid>
      <w:tr>
        <w:trPr>
          <w:tblHeader w:val="true"/>
        </w:trPr>
        <w:tc>
          <w:tcPr>
            <w:tcW w:w="9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4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 (завершение этапа/контрольная точка)</w:t>
            </w:r>
            <w:r>
              <w:rPr>
                <w:rStyle w:val="Style19"/>
                <w:rFonts w:cs="Times New Roman"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18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  <w:r>
              <w:rPr>
                <w:rStyle w:val="Style19"/>
                <w:rFonts w:cs="Times New Roman" w:ascii="Times New Roman" w:hAnsi="Times New Roman"/>
                <w:sz w:val="28"/>
                <w:szCs w:val="28"/>
              </w:rPr>
              <w:footnoteReference w:id="5"/>
            </w:r>
          </w:p>
        </w:tc>
      </w:tr>
      <w:tr>
        <w:trPr/>
        <w:tc>
          <w:tcPr>
            <w:tcW w:w="9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1</w:t>
            </w:r>
          </w:p>
        </w:tc>
        <w:tc>
          <w:tcPr>
            <w:tcW w:w="94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Утверждение паспорта проекта</w:t>
            </w:r>
          </w:p>
        </w:tc>
        <w:tc>
          <w:tcPr>
            <w:tcW w:w="27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Завершение этапа</w:t>
            </w:r>
          </w:p>
        </w:tc>
        <w:tc>
          <w:tcPr>
            <w:tcW w:w="18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2017г.</w:t>
            </w:r>
          </w:p>
        </w:tc>
      </w:tr>
      <w:tr>
        <w:trPr/>
        <w:tc>
          <w:tcPr>
            <w:tcW w:w="9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4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Сформировать перечень территорий, подлежащих благоустройству</w:t>
            </w:r>
          </w:p>
        </w:tc>
        <w:tc>
          <w:tcPr>
            <w:tcW w:w="27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bookmarkStart w:id="1" w:name="__DdeLink__384_1076405102"/>
            <w:bookmarkEnd w:id="1"/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18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Май 2018г.</w:t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445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Предусмотреть комплекс мер по информационно-разъяснительной работе среди граждан, бизнеса в целях популяризации и вовлечения их в реализацию проекта по благоустройству</w:t>
            </w:r>
          </w:p>
        </w:tc>
        <w:tc>
          <w:tcPr>
            <w:tcW w:w="2716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ежеквартально</w:t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445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Подготовка итогового отчета реализации Приоритетного проекта</w:t>
            </w:r>
          </w:p>
        </w:tc>
        <w:tc>
          <w:tcPr>
            <w:tcW w:w="2716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Декабрь 2019г.</w:t>
            </w:r>
          </w:p>
        </w:tc>
      </w:tr>
      <w:tr>
        <w:trPr/>
        <w:tc>
          <w:tcPr>
            <w:tcW w:w="9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4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Проект завершен. Итоговый отчет утвержден.</w:t>
            </w:r>
          </w:p>
        </w:tc>
        <w:tc>
          <w:tcPr>
            <w:tcW w:w="27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18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Январь 2020г.</w:t>
            </w:r>
          </w:p>
        </w:tc>
      </w:tr>
    </w:tbl>
    <w:p>
      <w:pPr>
        <w:pStyle w:val="1"/>
        <w:numPr>
          <w:ilvl w:val="0"/>
          <w:numId w:val="2"/>
        </w:numPr>
        <w:rPr/>
      </w:pPr>
      <w:r>
        <w:rPr/>
        <w:t>Бюджет проекта</w:t>
      </w:r>
    </w:p>
    <w:tbl>
      <w:tblPr>
        <w:tblStyle w:val="a3"/>
        <w:tblW w:w="1502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095"/>
        <w:gridCol w:w="1555"/>
        <w:gridCol w:w="1416"/>
        <w:gridCol w:w="1561"/>
        <w:gridCol w:w="1841"/>
        <w:gridCol w:w="2552"/>
      </w:tblGrid>
      <w:tr>
        <w:trPr/>
        <w:tc>
          <w:tcPr>
            <w:tcW w:w="6095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3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52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</w:tr>
      <w:tr>
        <w:trPr/>
        <w:tc>
          <w:tcPr>
            <w:tcW w:w="6095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2020 - …</w:t>
            </w:r>
            <w:r>
              <w:rPr>
                <w:rStyle w:val="Style19"/>
                <w:rFonts w:cs="Times New Roman" w:ascii="Times New Roman" w:hAnsi="Times New Roman"/>
                <w:sz w:val="28"/>
                <w:szCs w:val="28"/>
              </w:rPr>
              <w:footnoteReference w:id="6"/>
            </w:r>
          </w:p>
        </w:tc>
        <w:tc>
          <w:tcPr>
            <w:tcW w:w="2552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9" w:hRule="atLeast"/>
        </w:trPr>
        <w:tc>
          <w:tcPr>
            <w:tcW w:w="6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9" w:hRule="atLeast"/>
        </w:trPr>
        <w:tc>
          <w:tcPr>
            <w:tcW w:w="6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2" w:hRule="atLeast"/>
        </w:trPr>
        <w:tc>
          <w:tcPr>
            <w:tcW w:w="6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numPr>
          <w:ilvl w:val="0"/>
          <w:numId w:val="2"/>
        </w:numPr>
        <w:rPr/>
      </w:pPr>
      <w:r>
        <w:rPr/>
        <w:t>Ключевые риски и возможности</w:t>
      </w:r>
    </w:p>
    <w:tbl>
      <w:tblPr>
        <w:tblStyle w:val="a3"/>
        <w:tblW w:w="1502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88"/>
        <w:gridCol w:w="5124"/>
        <w:gridCol w:w="8909"/>
      </w:tblGrid>
      <w:tr>
        <w:trPr/>
        <w:tc>
          <w:tcPr>
            <w:tcW w:w="9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2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890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spacing w:lineRule="auto" w:line="235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по предупреждению риска/реализации возможности</w:t>
            </w:r>
          </w:p>
        </w:tc>
      </w:tr>
      <w:tr>
        <w:trPr>
          <w:trHeight w:val="416" w:hRule="atLeast"/>
        </w:trPr>
        <w:tc>
          <w:tcPr>
            <w:tcW w:w="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не в полном объеме первоочередных мероприятий</w:t>
            </w:r>
          </w:p>
        </w:tc>
        <w:tc>
          <w:tcPr>
            <w:tcW w:w="890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графика с конкретными мероприятиями, сроками их исполнения и ответственными лицами</w:t>
            </w:r>
          </w:p>
        </w:tc>
      </w:tr>
      <w:tr>
        <w:trPr>
          <w:trHeight w:val="448" w:hRule="atLeast"/>
        </w:trPr>
        <w:tc>
          <w:tcPr>
            <w:tcW w:w="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Отсутствие средств бюджета для финансирования проекта</w:t>
            </w:r>
          </w:p>
        </w:tc>
        <w:tc>
          <w:tcPr>
            <w:tcW w:w="890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Закрепление за собственниками, законными владельцами (пользователями) обязанности по содержанию прилегающих территорий</w:t>
            </w:r>
          </w:p>
        </w:tc>
      </w:tr>
      <w:tr>
        <w:trPr>
          <w:trHeight w:val="448" w:hRule="atLeast"/>
        </w:trPr>
        <w:tc>
          <w:tcPr>
            <w:tcW w:w="98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2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Возможность: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98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Запрос представителей бизнеса на участие в проектах по благоустройству в качестве соисполнителей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Обязательное вовлечение представителей бизнеса в проработку проектов благоустройства знаковых объектов</w:t>
            </w:r>
          </w:p>
        </w:tc>
      </w:tr>
    </w:tbl>
    <w:p>
      <w:pPr>
        <w:pStyle w:val="1"/>
        <w:numPr>
          <w:ilvl w:val="0"/>
          <w:numId w:val="2"/>
        </w:numPr>
        <w:rPr/>
      </w:pPr>
      <w:r>
        <w:rPr/>
        <w:t>Описание проекта</w:t>
      </w:r>
    </w:p>
    <w:tbl>
      <w:tblPr>
        <w:tblStyle w:val="a3"/>
        <w:tblW w:w="1502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12"/>
        <w:gridCol w:w="8908"/>
      </w:tblGrid>
      <w:tr>
        <w:trPr/>
        <w:tc>
          <w:tcPr>
            <w:tcW w:w="6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Связь с государственными программами Ульяновской области и Российской Федерации</w:t>
            </w:r>
          </w:p>
        </w:tc>
        <w:tc>
          <w:tcPr>
            <w:tcW w:w="8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«Обеспечение доступным и комфортным жильем граждан»</w:t>
            </w:r>
          </w:p>
        </w:tc>
      </w:tr>
      <w:tr>
        <w:trPr>
          <w:trHeight w:val="416" w:hRule="atLeast"/>
        </w:trPr>
        <w:tc>
          <w:tcPr>
            <w:tcW w:w="6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Взаимосвязь с другими проектами и программами (в т.ч. федеральными)</w:t>
            </w:r>
          </w:p>
        </w:tc>
        <w:tc>
          <w:tcPr>
            <w:tcW w:w="8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«Безопасные и качественные дороги»</w:t>
            </w:r>
          </w:p>
        </w:tc>
      </w:tr>
      <w:tr>
        <w:trPr>
          <w:trHeight w:val="344" w:hRule="atLeast"/>
        </w:trPr>
        <w:tc>
          <w:tcPr>
            <w:tcW w:w="6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Формальные основания для инициации</w:t>
            </w:r>
          </w:p>
        </w:tc>
        <w:tc>
          <w:tcPr>
            <w:tcW w:w="8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мерах по обеспечению граждан доступным и комфортным жильем и повышению качества ЖКУ</w:t>
            </w:r>
          </w:p>
        </w:tc>
      </w:tr>
      <w:tr>
        <w:trPr>
          <w:trHeight w:val="407" w:hRule="atLeast"/>
        </w:trPr>
        <w:tc>
          <w:tcPr>
            <w:tcW w:w="6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8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Ограничение: наличие рисков реализации проектов.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_________________</w:t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134" w:right="962" w:header="708" w:top="993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>Указывается, за какой период.</w:t>
      </w:r>
    </w:p>
  </w:footnote>
  <w:footnote w:id="3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 год получения стратегических результатов проекта.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Fonts w:cs="Times New Roman" w:ascii="Times New Roman" w:hAnsi="Times New Roman"/>
        </w:rPr>
        <w:t>Этапы (не реже раза в полгода) и контрольные точки (не реже раза в 2 месяца) равномерно распределяются в течение года.</w:t>
      </w:r>
    </w:p>
  </w:footnote>
  <w:footnote w:id="5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 дата.</w:t>
      </w:r>
    </w:p>
  </w:footnote>
  <w:footnote w:id="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 оценка финансирования на период до конца реализации проекта.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9933367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f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2867"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ascii="Times New Roman" w:hAnsi="Times New Roman" w:eastAsia="" w:cs="" w:cstheme="majorBidi" w:eastAsiaTheme="majorEastAsia"/>
      <w:b/>
      <w:caps/>
      <w:sz w:val="28"/>
      <w:szCs w:val="32"/>
    </w:rPr>
  </w:style>
  <w:style w:type="paragraph" w:styleId="3">
    <w:name w:val="Heading 3"/>
    <w:basedOn w:val="Normal"/>
    <w:link w:val="30"/>
    <w:uiPriority w:val="9"/>
    <w:semiHidden/>
    <w:unhideWhenUsed/>
    <w:qFormat/>
    <w:rsid w:val="006b30d0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2867"/>
    <w:rPr>
      <w:rFonts w:ascii="Times New Roman" w:hAnsi="Times New Roman" w:eastAsia="" w:cs="" w:cstheme="majorBidi" w:eastAsiaTheme="majorEastAsia"/>
      <w:b/>
      <w:caps/>
      <w:sz w:val="28"/>
      <w:szCs w:val="32"/>
    </w:rPr>
  </w:style>
  <w:style w:type="character" w:styleId="Style12" w:customStyle="1">
    <w:name w:val="Текст сноски Знак"/>
    <w:basedOn w:val="DefaultParagraphFont"/>
    <w:link w:val="a4"/>
    <w:uiPriority w:val="99"/>
    <w:semiHidden/>
    <w:qFormat/>
    <w:rsid w:val="009628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62867"/>
    <w:rPr>
      <w:vertAlign w:val="superscript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b30d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2203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a"/>
    <w:uiPriority w:val="99"/>
    <w:qFormat/>
    <w:rsid w:val="00fa2203"/>
    <w:rPr>
      <w:sz w:val="20"/>
      <w:szCs w:val="20"/>
    </w:rPr>
  </w:style>
  <w:style w:type="character" w:styleId="Style14" w:customStyle="1">
    <w:name w:val="Тема примечания Знак"/>
    <w:basedOn w:val="Style13"/>
    <w:link w:val="ac"/>
    <w:uiPriority w:val="99"/>
    <w:semiHidden/>
    <w:qFormat/>
    <w:rsid w:val="00fa2203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fa2203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f0"/>
    <w:uiPriority w:val="99"/>
    <w:qFormat/>
    <w:rsid w:val="0097591a"/>
    <w:rPr/>
  </w:style>
  <w:style w:type="character" w:styleId="Style17" w:customStyle="1">
    <w:name w:val="Нижний колонтитул Знак"/>
    <w:basedOn w:val="DefaultParagraphFont"/>
    <w:link w:val="af2"/>
    <w:uiPriority w:val="99"/>
    <w:qFormat/>
    <w:rsid w:val="0097591a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a5"/>
    <w:uiPriority w:val="99"/>
    <w:semiHidden/>
    <w:unhideWhenUsed/>
    <w:qFormat/>
    <w:rsid w:val="0096286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10a02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Spacing">
    <w:name w:val="No Spacing"/>
    <w:uiPriority w:val="1"/>
    <w:qFormat/>
    <w:rsid w:val="006b30d0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b"/>
    <w:uiPriority w:val="99"/>
    <w:unhideWhenUsed/>
    <w:qFormat/>
    <w:rsid w:val="00fa22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fa2203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fa22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link w:val="af1"/>
    <w:uiPriority w:val="99"/>
    <w:unhideWhenUsed/>
    <w:rsid w:val="0097591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f3"/>
    <w:uiPriority w:val="99"/>
    <w:unhideWhenUsed/>
    <w:rsid w:val="0097591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28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DFCD-C0FC-44F2-8C4F-F2EA385E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LibreOffice/5.2.7.2$Linux_x86 LibreOffice_project/20m0$Build-2</Application>
  <Pages>3</Pages>
  <Words>465</Words>
  <Characters>3456</Characters>
  <CharactersWithSpaces>3849</CharactersWithSpaces>
  <Paragraphs>115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2017-09-20T09:01:00Z</dcterms:created>
  <dc:creator>Кеменов Федор Александрович</dc:creator>
  <dc:description/>
  <dc:language>ru-RU</dc:language>
  <cp:lastModifiedBy/>
  <cp:lastPrinted>2016-10-06T14:58:00Z</cp:lastPrinted>
  <dcterms:modified xsi:type="dcterms:W3CDTF">2018-06-14T15:00:28Z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